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484A3" w14:textId="77777777" w:rsidR="009535F3" w:rsidRPr="00D65EC0" w:rsidRDefault="009535F3" w:rsidP="0012647B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01A5523B" w14:textId="0A5B2DBE" w:rsidR="00B14CB8" w:rsidRPr="00D65EC0" w:rsidRDefault="009535F3" w:rsidP="0012647B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D65EC0">
        <w:rPr>
          <w:rFonts w:ascii="Arial" w:hAnsi="Arial" w:cs="Arial"/>
          <w:b/>
          <w:color w:val="000000" w:themeColor="text1"/>
        </w:rPr>
        <w:t>P</w:t>
      </w:r>
      <w:r w:rsidR="00C23632" w:rsidRPr="00D65EC0">
        <w:rPr>
          <w:rFonts w:ascii="Arial" w:hAnsi="Arial" w:cs="Arial"/>
          <w:b/>
          <w:color w:val="000000" w:themeColor="text1"/>
        </w:rPr>
        <w:t>ressemitteilung</w:t>
      </w:r>
    </w:p>
    <w:p w14:paraId="66F6875F" w14:textId="77777777" w:rsidR="000D6447" w:rsidRPr="00D65EC0" w:rsidRDefault="000D6447" w:rsidP="0012647B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3130D36C" w14:textId="2B8C0C18" w:rsidR="00BB616B" w:rsidRPr="00D65EC0" w:rsidRDefault="00E00181" w:rsidP="00BB616B">
      <w:pPr>
        <w:rPr>
          <w:rFonts w:ascii="Arial" w:hAnsi="Arial" w:cs="Arial"/>
          <w:b/>
          <w:color w:val="000000" w:themeColor="text1"/>
        </w:rPr>
      </w:pPr>
      <w:r w:rsidRPr="00D65EC0">
        <w:rPr>
          <w:rFonts w:ascii="Arial" w:hAnsi="Arial" w:cs="Arial"/>
          <w:b/>
          <w:color w:val="000000" w:themeColor="text1"/>
        </w:rPr>
        <w:t xml:space="preserve">Netzstart am Bürgerhaus </w:t>
      </w:r>
      <w:proofErr w:type="spellStart"/>
      <w:r w:rsidRPr="00D65EC0">
        <w:rPr>
          <w:rFonts w:ascii="Arial" w:hAnsi="Arial" w:cs="Arial"/>
          <w:b/>
          <w:color w:val="000000" w:themeColor="text1"/>
        </w:rPr>
        <w:t>Tielen</w:t>
      </w:r>
      <w:proofErr w:type="spellEnd"/>
      <w:r w:rsidR="001F4728" w:rsidRPr="00D65EC0">
        <w:rPr>
          <w:rFonts w:ascii="Arial" w:hAnsi="Arial" w:cs="Arial"/>
          <w:b/>
          <w:color w:val="000000" w:themeColor="text1"/>
        </w:rPr>
        <w:t xml:space="preserve"> für Glasfaserausbau</w:t>
      </w:r>
      <w:r w:rsidRPr="00D65EC0">
        <w:rPr>
          <w:rFonts w:ascii="Arial" w:hAnsi="Arial" w:cs="Arial"/>
          <w:b/>
          <w:color w:val="000000" w:themeColor="text1"/>
        </w:rPr>
        <w:t xml:space="preserve"> in der Mittleren Geest</w:t>
      </w:r>
    </w:p>
    <w:p w14:paraId="29F32A89" w14:textId="77777777" w:rsidR="00486AB3" w:rsidRPr="00D65EC0" w:rsidRDefault="00486AB3" w:rsidP="0012647B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0B39AEA" w14:textId="06C10407" w:rsidR="00836B16" w:rsidRPr="00D65EC0" w:rsidRDefault="00312405" w:rsidP="008A1F5A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65EC0">
        <w:rPr>
          <w:rFonts w:ascii="Arial" w:hAnsi="Arial" w:cs="Arial"/>
          <w:b/>
          <w:color w:val="000000" w:themeColor="text1"/>
          <w:sz w:val="22"/>
          <w:szCs w:val="22"/>
        </w:rPr>
        <w:t>Erster Anschluss des</w:t>
      </w:r>
      <w:r w:rsidR="007263A0" w:rsidRPr="00D65EC0">
        <w:rPr>
          <w:rFonts w:ascii="Arial" w:hAnsi="Arial" w:cs="Arial"/>
          <w:b/>
          <w:color w:val="000000" w:themeColor="text1"/>
          <w:sz w:val="22"/>
          <w:szCs w:val="22"/>
        </w:rPr>
        <w:t xml:space="preserve"> kommunale</w:t>
      </w:r>
      <w:r w:rsidRPr="00D65EC0">
        <w:rPr>
          <w:rFonts w:ascii="Arial" w:hAnsi="Arial" w:cs="Arial"/>
          <w:b/>
          <w:color w:val="000000" w:themeColor="text1"/>
          <w:sz w:val="22"/>
          <w:szCs w:val="22"/>
        </w:rPr>
        <w:t>n</w:t>
      </w:r>
      <w:r w:rsidR="007263A0" w:rsidRPr="00D65EC0">
        <w:rPr>
          <w:rFonts w:ascii="Arial" w:hAnsi="Arial" w:cs="Arial"/>
          <w:b/>
          <w:color w:val="000000" w:themeColor="text1"/>
          <w:sz w:val="22"/>
          <w:szCs w:val="22"/>
        </w:rPr>
        <w:t xml:space="preserve"> Glasfasernetz</w:t>
      </w:r>
      <w:r w:rsidRPr="00D65EC0">
        <w:rPr>
          <w:rFonts w:ascii="Arial" w:hAnsi="Arial" w:cs="Arial"/>
          <w:b/>
          <w:color w:val="000000" w:themeColor="text1"/>
          <w:sz w:val="22"/>
          <w:szCs w:val="22"/>
        </w:rPr>
        <w:t>es</w:t>
      </w:r>
      <w:r w:rsidR="007263A0" w:rsidRPr="00D65EC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D65EC0">
        <w:rPr>
          <w:rFonts w:ascii="Arial" w:hAnsi="Arial" w:cs="Arial"/>
          <w:b/>
          <w:color w:val="000000" w:themeColor="text1"/>
          <w:sz w:val="22"/>
          <w:szCs w:val="22"/>
        </w:rPr>
        <w:t>ist aktiv</w:t>
      </w:r>
    </w:p>
    <w:p w14:paraId="71E2D923" w14:textId="7D9DE57B" w:rsidR="00312354" w:rsidRPr="00D65EC0" w:rsidRDefault="00312405" w:rsidP="00312354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5EC0">
        <w:rPr>
          <w:rFonts w:ascii="Arial" w:hAnsi="Arial" w:cs="Arial"/>
          <w:b/>
          <w:color w:val="000000" w:themeColor="text1"/>
          <w:sz w:val="22"/>
          <w:szCs w:val="22"/>
        </w:rPr>
        <w:t xml:space="preserve">Weitere Anschlüsse in </w:t>
      </w:r>
      <w:proofErr w:type="spellStart"/>
      <w:r w:rsidRPr="00D65EC0">
        <w:rPr>
          <w:rFonts w:ascii="Arial" w:hAnsi="Arial" w:cs="Arial"/>
          <w:b/>
          <w:color w:val="000000" w:themeColor="text1"/>
          <w:sz w:val="22"/>
          <w:szCs w:val="22"/>
        </w:rPr>
        <w:t>Tielen</w:t>
      </w:r>
      <w:proofErr w:type="spellEnd"/>
      <w:r w:rsidRPr="00D65EC0">
        <w:rPr>
          <w:rFonts w:ascii="Arial" w:hAnsi="Arial" w:cs="Arial"/>
          <w:b/>
          <w:color w:val="000000" w:themeColor="text1"/>
          <w:sz w:val="22"/>
          <w:szCs w:val="22"/>
        </w:rPr>
        <w:t xml:space="preserve"> folgen</w:t>
      </w:r>
    </w:p>
    <w:p w14:paraId="229F15C5" w14:textId="64E3BC4B" w:rsidR="00312354" w:rsidRPr="00D65EC0" w:rsidRDefault="00312405" w:rsidP="00312354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5EC0">
        <w:rPr>
          <w:rFonts w:ascii="Arial" w:hAnsi="Arial" w:cs="Arial"/>
          <w:b/>
          <w:color w:val="000000" w:themeColor="text1"/>
          <w:sz w:val="22"/>
          <w:szCs w:val="22"/>
        </w:rPr>
        <w:t xml:space="preserve">Glasfasermontage in </w:t>
      </w:r>
      <w:proofErr w:type="spellStart"/>
      <w:r w:rsidRPr="00D65EC0">
        <w:rPr>
          <w:rFonts w:ascii="Arial" w:hAnsi="Arial" w:cs="Arial"/>
          <w:b/>
          <w:color w:val="000000" w:themeColor="text1"/>
          <w:sz w:val="22"/>
          <w:szCs w:val="22"/>
        </w:rPr>
        <w:t>Erfde</w:t>
      </w:r>
      <w:proofErr w:type="spellEnd"/>
      <w:r w:rsidRPr="00D65EC0">
        <w:rPr>
          <w:rFonts w:ascii="Arial" w:hAnsi="Arial" w:cs="Arial"/>
          <w:b/>
          <w:color w:val="000000" w:themeColor="text1"/>
          <w:sz w:val="22"/>
          <w:szCs w:val="22"/>
        </w:rPr>
        <w:t xml:space="preserve"> und </w:t>
      </w:r>
      <w:proofErr w:type="spellStart"/>
      <w:r w:rsidRPr="00D65EC0">
        <w:rPr>
          <w:rFonts w:ascii="Arial" w:hAnsi="Arial" w:cs="Arial"/>
          <w:b/>
          <w:color w:val="000000" w:themeColor="text1"/>
          <w:sz w:val="22"/>
          <w:szCs w:val="22"/>
        </w:rPr>
        <w:t>Meggerdorf</w:t>
      </w:r>
      <w:proofErr w:type="spellEnd"/>
      <w:r w:rsidRPr="00D65EC0">
        <w:rPr>
          <w:rFonts w:ascii="Arial" w:hAnsi="Arial" w:cs="Arial"/>
          <w:b/>
          <w:color w:val="000000" w:themeColor="text1"/>
          <w:sz w:val="22"/>
          <w:szCs w:val="22"/>
        </w:rPr>
        <w:t xml:space="preserve"> startet im Herbst</w:t>
      </w:r>
    </w:p>
    <w:p w14:paraId="7250458A" w14:textId="77777777" w:rsidR="0071397B" w:rsidRPr="00D65EC0" w:rsidRDefault="0071397B" w:rsidP="0071397B">
      <w:pPr>
        <w:pStyle w:val="Listenabsatz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DEA2C68" w14:textId="2A76E1B6" w:rsidR="005D5D11" w:rsidRPr="00D65EC0" w:rsidRDefault="00BB616B" w:rsidP="00FD7BE3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65EC0">
        <w:rPr>
          <w:rFonts w:ascii="Arial" w:hAnsi="Arial" w:cs="Arial"/>
          <w:color w:val="000000" w:themeColor="text1"/>
          <w:sz w:val="22"/>
          <w:szCs w:val="22"/>
        </w:rPr>
        <w:t xml:space="preserve">Kiel, </w:t>
      </w:r>
      <w:r w:rsidR="007263A0" w:rsidRPr="00D65EC0">
        <w:rPr>
          <w:rFonts w:ascii="Arial" w:hAnsi="Arial" w:cs="Arial"/>
          <w:color w:val="000000" w:themeColor="text1"/>
          <w:sz w:val="22"/>
          <w:szCs w:val="22"/>
        </w:rPr>
        <w:t>1</w:t>
      </w:r>
      <w:r w:rsidR="008F71E8" w:rsidRPr="00D65EC0">
        <w:rPr>
          <w:rFonts w:ascii="Arial" w:hAnsi="Arial" w:cs="Arial"/>
          <w:color w:val="000000" w:themeColor="text1"/>
          <w:sz w:val="22"/>
          <w:szCs w:val="22"/>
        </w:rPr>
        <w:t>2</w:t>
      </w:r>
      <w:r w:rsidRPr="00D65EC0">
        <w:rPr>
          <w:rFonts w:ascii="Arial" w:hAnsi="Arial" w:cs="Arial"/>
          <w:color w:val="000000" w:themeColor="text1"/>
          <w:sz w:val="22"/>
          <w:szCs w:val="22"/>
        </w:rPr>
        <w:t>.</w:t>
      </w:r>
      <w:r w:rsidR="008F71E8" w:rsidRPr="00D65EC0">
        <w:rPr>
          <w:rFonts w:ascii="Arial" w:hAnsi="Arial" w:cs="Arial"/>
          <w:color w:val="000000" w:themeColor="text1"/>
          <w:sz w:val="22"/>
          <w:szCs w:val="22"/>
        </w:rPr>
        <w:t>10</w:t>
      </w:r>
      <w:r w:rsidRPr="00D65EC0">
        <w:rPr>
          <w:rFonts w:ascii="Arial" w:hAnsi="Arial" w:cs="Arial"/>
          <w:color w:val="000000" w:themeColor="text1"/>
          <w:sz w:val="22"/>
          <w:szCs w:val="22"/>
        </w:rPr>
        <w:t>.20</w:t>
      </w:r>
      <w:r w:rsidR="008F71E8" w:rsidRPr="00D65EC0">
        <w:rPr>
          <w:rFonts w:ascii="Arial" w:hAnsi="Arial" w:cs="Arial"/>
          <w:color w:val="000000" w:themeColor="text1"/>
          <w:sz w:val="22"/>
          <w:szCs w:val="22"/>
        </w:rPr>
        <w:t>20</w:t>
      </w:r>
      <w:r w:rsidRPr="00D65EC0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FD7BE3" w:rsidRPr="00D65EC0">
        <w:rPr>
          <w:rFonts w:ascii="Arial" w:hAnsi="Arial" w:cs="Arial"/>
          <w:color w:val="000000" w:themeColor="text1"/>
          <w:sz w:val="22"/>
          <w:szCs w:val="22"/>
        </w:rPr>
        <w:t xml:space="preserve">Im Bürgerhaus in </w:t>
      </w:r>
      <w:proofErr w:type="spellStart"/>
      <w:r w:rsidR="00FD7BE3" w:rsidRPr="00D65EC0">
        <w:rPr>
          <w:rFonts w:ascii="Arial" w:hAnsi="Arial" w:cs="Arial"/>
          <w:color w:val="000000" w:themeColor="text1"/>
          <w:sz w:val="22"/>
          <w:szCs w:val="22"/>
        </w:rPr>
        <w:t>Tielen</w:t>
      </w:r>
      <w:proofErr w:type="spellEnd"/>
      <w:r w:rsidR="00FD7BE3" w:rsidRPr="00D65EC0">
        <w:rPr>
          <w:rFonts w:ascii="Arial" w:hAnsi="Arial" w:cs="Arial"/>
          <w:color w:val="000000" w:themeColor="text1"/>
          <w:sz w:val="22"/>
          <w:szCs w:val="22"/>
        </w:rPr>
        <w:t xml:space="preserve"> wurde am heutigen Montag der erste Glasfaseranschluss in der Mittleren Geest aktiviert. Der historische Moment im Ausbauprojekt des Breitbandzweckverbandes Mittlere Geest (BZMG) wurde begleitet durch </w:t>
      </w:r>
      <w:r w:rsidR="00FD7BE3" w:rsidRPr="00FD7BE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Verbandsvorsteher Thomas </w:t>
      </w:r>
      <w:proofErr w:type="spellStart"/>
      <w:r w:rsidR="00FD7BE3" w:rsidRPr="00FD7BE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Klömmer</w:t>
      </w:r>
      <w:proofErr w:type="spellEnd"/>
      <w:r w:rsidR="00FD7BE3" w:rsidRPr="00FD7BE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9A406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seine</w:t>
      </w:r>
      <w:r w:rsidR="00BE0C6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</w:t>
      </w:r>
      <w:r w:rsidR="009A406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Stellvertreter</w:t>
      </w:r>
      <w:r w:rsidR="00FD7BE3" w:rsidRPr="00FD7BE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Stefan </w:t>
      </w:r>
      <w:proofErr w:type="spellStart"/>
      <w:r w:rsidR="00FD7BE3" w:rsidRPr="00FD7BE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Ploog</w:t>
      </w:r>
      <w:proofErr w:type="spellEnd"/>
      <w:r w:rsidR="00FD7BE3" w:rsidRPr="00FD7BE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</w:t>
      </w:r>
      <w:r w:rsidR="009A406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Bürgermeister</w:t>
      </w:r>
      <w:r w:rsidR="00FD7BE3" w:rsidRPr="00FD7BE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Kro</w:t>
      </w:r>
      <w:r w:rsidR="00BE0C6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pp</w:t>
      </w:r>
      <w:r w:rsidR="00FD7BE3" w:rsidRPr="00FD7BE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) sowie </w:t>
      </w:r>
      <w:r w:rsidR="00BE0C6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den leitenden Verwaltungsbeamten des Amtes </w:t>
      </w:r>
      <w:proofErr w:type="spellStart"/>
      <w:r w:rsidR="00BE0C6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Arensharde</w:t>
      </w:r>
      <w:proofErr w:type="spellEnd"/>
      <w:r w:rsidR="00BE0C6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Ralf Lausen und Arne </w:t>
      </w:r>
      <w:proofErr w:type="spellStart"/>
      <w:r w:rsidR="00BE0C6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Pürwitz</w:t>
      </w:r>
      <w:proofErr w:type="spellEnd"/>
      <w:r w:rsidR="00BE0C6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Projektleiter der TNG Stadtnetz GmbH</w:t>
      </w:r>
      <w:r w:rsidR="00FD7BE3" w:rsidRPr="00FD7BE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A25540" w:rsidRPr="00D65EC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D5D11" w:rsidRPr="00D65EC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 einer durch Abstands- und Vorsichtsmaßnahmen kleinen Runde geladener Gäste wurde der Netzstart mit dem symbolischen Betätigen des großen, roten Startknopfes gefeiert. </w:t>
      </w:r>
    </w:p>
    <w:p w14:paraId="35DA6491" w14:textId="0CD7E89F" w:rsidR="005D5D11" w:rsidRPr="00D65EC0" w:rsidRDefault="005D5D11" w:rsidP="00FD7BE3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5203E5DD" w14:textId="716637BF" w:rsidR="005D5D11" w:rsidRPr="00D65EC0" w:rsidRDefault="005D5D11" w:rsidP="00FD7BE3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65EC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„Wir freuen uns sehr über diesen weiteren Meilenstein des Projektes“, so Verbandsvorsteher Thomas </w:t>
      </w:r>
      <w:proofErr w:type="spellStart"/>
      <w:r w:rsidRPr="00D65EC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Klömmer</w:t>
      </w:r>
      <w:proofErr w:type="spellEnd"/>
      <w:r w:rsidRPr="00D65EC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„In Kürze werden weitere Anschlüsse online gehen und die ersten Haushalte das schnelle Internet über Glasfaser nutzen können“, so </w:t>
      </w:r>
      <w:proofErr w:type="spellStart"/>
      <w:r w:rsidRPr="00D65EC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Klömmer</w:t>
      </w:r>
      <w:proofErr w:type="spellEnd"/>
      <w:r w:rsidRPr="00D65EC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weiter. </w:t>
      </w:r>
    </w:p>
    <w:p w14:paraId="2953BF20" w14:textId="77777777" w:rsidR="005D5D11" w:rsidRPr="00D65EC0" w:rsidRDefault="005D5D11" w:rsidP="00FD7BE3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3C090F0" w14:textId="55360E07" w:rsidR="00A25540" w:rsidRPr="00D65EC0" w:rsidRDefault="00A25540" w:rsidP="00FD7BE3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65EC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Damit ist das Bürgerhaus in </w:t>
      </w:r>
      <w:proofErr w:type="spellStart"/>
      <w:r w:rsidRPr="00D65EC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Tielen</w:t>
      </w:r>
      <w:proofErr w:type="spellEnd"/>
      <w:r w:rsidRPr="00D65EC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der erste Anschluss im Verbandsgebiet, der nach dem Ausbau an </w:t>
      </w:r>
      <w:r w:rsidR="00D65EC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die</w:t>
      </w:r>
      <w:r w:rsidRPr="00D65EC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TNG Stadtnetz GmbH übergeben und aktiviert werden konnte. TNG fungiert als Pächter und Betreiber des entstehenden Netzes.</w:t>
      </w:r>
      <w:r w:rsidR="005D5D11" w:rsidRPr="00D65EC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Die Glasfasermontage ist in der Gemeinde </w:t>
      </w:r>
      <w:proofErr w:type="spellStart"/>
      <w:r w:rsidR="00DF6E7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Tielen</w:t>
      </w:r>
      <w:proofErr w:type="spellEnd"/>
      <w:r w:rsidR="00DF6E7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D5D11" w:rsidRPr="00D65EC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bereits weit fortgeschritten, so dass </w:t>
      </w:r>
      <w:r w:rsidR="00460ED2" w:rsidRPr="00D65EC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 den kommenden Wochen weitere Anschlüsse aktiviert werden können. Voraussichtlich Ende Oktober soll dann auch in der Gemeinde </w:t>
      </w:r>
      <w:proofErr w:type="spellStart"/>
      <w:r w:rsidR="00460ED2" w:rsidRPr="00D65EC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Erfde</w:t>
      </w:r>
      <w:proofErr w:type="spellEnd"/>
      <w:r w:rsidR="00460ED2" w:rsidRPr="00D65EC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die Glasfasermontage starten und für November ist d</w:t>
      </w:r>
      <w:r w:rsidR="009A406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ies für die</w:t>
      </w:r>
      <w:r w:rsidR="00460ED2" w:rsidRPr="00D65EC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Haushalte in </w:t>
      </w:r>
      <w:proofErr w:type="spellStart"/>
      <w:r w:rsidR="00460ED2" w:rsidRPr="00D65EC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Meggerdorf</w:t>
      </w:r>
      <w:proofErr w:type="spellEnd"/>
      <w:r w:rsidR="00460ED2" w:rsidRPr="00D65EC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geplant.</w:t>
      </w:r>
      <w:r w:rsidR="00DF6E7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Auch in den Ausbaugebieten im Amt </w:t>
      </w:r>
      <w:proofErr w:type="spellStart"/>
      <w:r w:rsidR="00DF6E7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Arensharde</w:t>
      </w:r>
      <w:proofErr w:type="spellEnd"/>
      <w:r w:rsidR="00DF6E7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geht es voran</w:t>
      </w:r>
      <w:r w:rsidR="001C658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Nachdem der Zweckverband den Vertrag mit dem ursprünglich beauftragten Bauunternehmen auflösen musste und den Auftrag neu vergab, geht der BZMG</w:t>
      </w:r>
      <w:r w:rsidR="00DF6E7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davon aus, dass hier ab November mit der Schaltung der ersten Hausanschlüsse im Gewerbegebiet in </w:t>
      </w:r>
      <w:proofErr w:type="spellStart"/>
      <w:r w:rsidR="00DF6E7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Schuby</w:t>
      </w:r>
      <w:proofErr w:type="spellEnd"/>
      <w:r w:rsidR="00E31DD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und im Bereich </w:t>
      </w:r>
      <w:proofErr w:type="spellStart"/>
      <w:r w:rsidR="00E31DD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Schuby</w:t>
      </w:r>
      <w:proofErr w:type="spellEnd"/>
      <w:r w:rsidR="00E31DD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Weide</w:t>
      </w:r>
      <w:r w:rsidR="00DF6E7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begonnen wird.</w:t>
      </w:r>
    </w:p>
    <w:p w14:paraId="6B310664" w14:textId="27DB229A" w:rsidR="00A25540" w:rsidRPr="00D65EC0" w:rsidRDefault="00A25540" w:rsidP="00FD7BE3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1414FBC6" w14:textId="2FAA16EB" w:rsidR="00A83888" w:rsidRPr="00D65EC0" w:rsidRDefault="00D65EC0" w:rsidP="00D65EC0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Rechtzeitig zur Aktivierung erhalten die Kunden ihre Zugangsdaten. </w:t>
      </w:r>
      <w:r w:rsidRPr="00D65EC0">
        <w:rPr>
          <w:rFonts w:ascii="Arial" w:hAnsi="Arial" w:cs="Arial"/>
          <w:color w:val="000000" w:themeColor="text1"/>
          <w:sz w:val="22"/>
          <w:szCs w:val="22"/>
        </w:rPr>
        <w:t xml:space="preserve">Kunden,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die eine </w:t>
      </w:r>
      <w:r w:rsidRPr="00D65EC0">
        <w:rPr>
          <w:rFonts w:ascii="Arial" w:hAnsi="Arial" w:cs="Arial"/>
          <w:color w:val="000000" w:themeColor="text1"/>
          <w:sz w:val="22"/>
          <w:szCs w:val="22"/>
        </w:rPr>
        <w:t xml:space="preserve">Portierung in Auftrag gegeben </w:t>
      </w:r>
      <w:r>
        <w:rPr>
          <w:rFonts w:ascii="Arial" w:hAnsi="Arial" w:cs="Arial"/>
          <w:color w:val="000000" w:themeColor="text1"/>
          <w:sz w:val="22"/>
          <w:szCs w:val="22"/>
        </w:rPr>
        <w:t>haben</w:t>
      </w:r>
      <w:r w:rsidRPr="00D65EC0">
        <w:rPr>
          <w:rFonts w:ascii="Arial" w:hAnsi="Arial" w:cs="Arial"/>
          <w:color w:val="000000" w:themeColor="text1"/>
          <w:sz w:val="22"/>
          <w:szCs w:val="22"/>
        </w:rPr>
        <w:t xml:space="preserve">, erhalten ein Schreiben der TNG mit dem </w:t>
      </w:r>
      <w:r w:rsidRPr="00D65EC0">
        <w:rPr>
          <w:rFonts w:ascii="Arial" w:hAnsi="Arial" w:cs="Arial"/>
          <w:color w:val="000000" w:themeColor="text1"/>
          <w:sz w:val="22"/>
          <w:szCs w:val="22"/>
        </w:rPr>
        <w:lastRenderedPageBreak/>
        <w:t>Portierungsdatum. Mit der Portierung vom vorherigen Anbieter wird sichergestellt, dass es zu keinem Ausfall der Internet- und Telefonleistung bei den Kunden kommt. Wer bereits vor dem Portierungsdatum vom Altanbieter über das Glasfasernetz im Internet surfen möchte, kann sich per E-Mail an die TNG wenden, damit die Leistung freigeschaltet wird.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Die Vorabnutzung des Anschlusses ist kostenlos möglich, es kann allenfalls eine Mietgebühr von 4,95 Euro für die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FRITZ!Box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anfallen, sofern kein Router vorhanden ist. </w:t>
      </w:r>
      <w:r w:rsidR="00A83888" w:rsidRPr="00D65EC0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71A81EF1" w14:textId="00DCD2AA" w:rsidR="00312405" w:rsidRPr="00D65EC0" w:rsidRDefault="00A83888" w:rsidP="00312405">
      <w:pPr>
        <w:pStyle w:val="Text"/>
        <w:spacing w:line="360" w:lineRule="exact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65EC0">
        <w:rPr>
          <w:rFonts w:ascii="Arial" w:hAnsi="Arial" w:cs="Arial"/>
          <w:b/>
          <w:bCs/>
          <w:color w:val="000000" w:themeColor="text1"/>
          <w:sz w:val="20"/>
          <w:szCs w:val="20"/>
        </w:rPr>
        <w:t>Pressekontakt:</w:t>
      </w:r>
    </w:p>
    <w:p w14:paraId="549485EF" w14:textId="77777777" w:rsidR="00312405" w:rsidRPr="00D65EC0" w:rsidRDefault="00312405" w:rsidP="00312405">
      <w:pPr>
        <w:pStyle w:val="Text"/>
        <w:spacing w:line="360" w:lineRule="exact"/>
        <w:ind w:right="-6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65EC0">
        <w:rPr>
          <w:rFonts w:ascii="Arial" w:hAnsi="Arial" w:cs="Arial"/>
          <w:b/>
          <w:bCs/>
          <w:color w:val="000000" w:themeColor="text1"/>
          <w:sz w:val="20"/>
          <w:szCs w:val="20"/>
        </w:rPr>
        <w:t>Breitbandzweckverband Mittlere Geest</w:t>
      </w:r>
      <w:r w:rsidRPr="00D65E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D65E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TNG Stadtnetz GmbH</w:t>
      </w:r>
    </w:p>
    <w:p w14:paraId="4E652F48" w14:textId="467F8E4D" w:rsidR="00A83888" w:rsidRPr="00D65EC0" w:rsidRDefault="00312405" w:rsidP="00312405">
      <w:pPr>
        <w:pStyle w:val="Text"/>
        <w:spacing w:line="360" w:lineRule="exact"/>
        <w:ind w:right="-6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65EC0">
        <w:rPr>
          <w:rFonts w:ascii="Arial" w:hAnsi="Arial" w:cs="Arial"/>
          <w:color w:val="000000" w:themeColor="text1"/>
          <w:sz w:val="20"/>
          <w:szCs w:val="20"/>
        </w:rPr>
        <w:t>Lutz Schnorr, Projektleiter</w:t>
      </w:r>
      <w:r w:rsidRPr="00D65E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D65E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D65E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D65EC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D65EC0">
        <w:rPr>
          <w:rFonts w:ascii="Arial" w:hAnsi="Arial" w:cs="Arial"/>
          <w:color w:val="000000" w:themeColor="text1"/>
          <w:sz w:val="20"/>
          <w:szCs w:val="20"/>
        </w:rPr>
        <w:t>Bettina Büll</w:t>
      </w:r>
      <w:r w:rsidR="00A83888" w:rsidRPr="00D65EC0">
        <w:rPr>
          <w:rFonts w:ascii="Arial" w:hAnsi="Arial" w:cs="Arial"/>
          <w:color w:val="000000" w:themeColor="text1"/>
          <w:sz w:val="20"/>
          <w:szCs w:val="20"/>
        </w:rPr>
        <w:t>, Marketing</w:t>
      </w:r>
      <w:r w:rsidR="00A83888" w:rsidRPr="00D65EC0">
        <w:rPr>
          <w:rFonts w:ascii="Arial" w:hAnsi="Arial" w:cs="Arial"/>
          <w:color w:val="000000" w:themeColor="text1"/>
          <w:sz w:val="20"/>
          <w:szCs w:val="20"/>
        </w:rPr>
        <w:br/>
      </w:r>
      <w:hyperlink r:id="rId8" w:history="1">
        <w:r w:rsidRPr="00D65EC0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schnoor@amt-arensharde.de</w:t>
        </w:r>
      </w:hyperlink>
      <w:r w:rsidRPr="00D65EC0">
        <w:rPr>
          <w:rFonts w:ascii="Arial" w:hAnsi="Arial" w:cs="Arial"/>
          <w:color w:val="000000" w:themeColor="text1"/>
          <w:sz w:val="20"/>
          <w:szCs w:val="20"/>
        </w:rPr>
        <w:tab/>
      </w:r>
      <w:r w:rsidRPr="00D65EC0">
        <w:rPr>
          <w:rFonts w:ascii="Arial" w:hAnsi="Arial" w:cs="Arial"/>
          <w:color w:val="000000" w:themeColor="text1"/>
          <w:sz w:val="20"/>
          <w:szCs w:val="20"/>
        </w:rPr>
        <w:tab/>
      </w:r>
      <w:r w:rsidRPr="00D65EC0">
        <w:rPr>
          <w:rFonts w:ascii="Arial" w:hAnsi="Arial" w:cs="Arial"/>
          <w:color w:val="000000" w:themeColor="text1"/>
          <w:sz w:val="20"/>
          <w:szCs w:val="20"/>
        </w:rPr>
        <w:tab/>
      </w:r>
      <w:r w:rsidRPr="00D65EC0">
        <w:rPr>
          <w:rFonts w:ascii="Arial" w:hAnsi="Arial" w:cs="Arial"/>
          <w:color w:val="000000" w:themeColor="text1"/>
          <w:sz w:val="20"/>
          <w:szCs w:val="20"/>
        </w:rPr>
        <w:tab/>
      </w:r>
      <w:hyperlink r:id="rId9" w:history="1">
        <w:r w:rsidRPr="00D65EC0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presse@tng.de</w:t>
        </w:r>
      </w:hyperlink>
      <w:r w:rsidR="00A83888" w:rsidRPr="00D65EC0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30CA284E" w14:textId="77777777" w:rsidR="00581400" w:rsidRPr="00D65EC0" w:rsidRDefault="00581400" w:rsidP="0012647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581400" w:rsidRPr="00D65EC0" w:rsidSect="001B2890">
      <w:headerReference w:type="default" r:id="rId10"/>
      <w:pgSz w:w="11900" w:h="16840"/>
      <w:pgMar w:top="22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544B8" w14:textId="77777777" w:rsidR="002B4E89" w:rsidRDefault="002B4E89" w:rsidP="003038E3">
      <w:r>
        <w:separator/>
      </w:r>
    </w:p>
  </w:endnote>
  <w:endnote w:type="continuationSeparator" w:id="0">
    <w:p w14:paraId="63E563B0" w14:textId="77777777" w:rsidR="002B4E89" w:rsidRDefault="002B4E89" w:rsidP="0030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58471" w14:textId="77777777" w:rsidR="002B4E89" w:rsidRDefault="002B4E89" w:rsidP="003038E3">
      <w:r>
        <w:separator/>
      </w:r>
    </w:p>
  </w:footnote>
  <w:footnote w:type="continuationSeparator" w:id="0">
    <w:p w14:paraId="7EDF4A74" w14:textId="77777777" w:rsidR="002B4E89" w:rsidRDefault="002B4E89" w:rsidP="0030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71B08" w14:textId="77777777" w:rsidR="003038E3" w:rsidRDefault="001B2890">
    <w:pPr>
      <w:pStyle w:val="Kopfzeile"/>
    </w:pPr>
    <w:r w:rsidRPr="003038E3">
      <w:rPr>
        <w:noProof/>
      </w:rPr>
      <w:drawing>
        <wp:anchor distT="0" distB="0" distL="114300" distR="114300" simplePos="0" relativeHeight="251660288" behindDoc="1" locked="0" layoutInCell="1" allowOverlap="1" wp14:anchorId="518E2C57" wp14:editId="5647D4F4">
          <wp:simplePos x="0" y="0"/>
          <wp:positionH relativeFrom="column">
            <wp:posOffset>2286684</wp:posOffset>
          </wp:positionH>
          <wp:positionV relativeFrom="paragraph">
            <wp:posOffset>-427746</wp:posOffset>
          </wp:positionV>
          <wp:extent cx="1868400" cy="1062000"/>
          <wp:effectExtent l="0" t="0" r="11430" b="5080"/>
          <wp:wrapNone/>
          <wp:docPr id="2" name="Bild 2" descr="../../Mittlere%20Geest/BZMG_Logo_300dpi_RGB_nor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Mittlere%20Geest/BZMG_Logo_300dpi_RGB_norm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38E3">
      <w:rPr>
        <w:noProof/>
      </w:rPr>
      <w:drawing>
        <wp:anchor distT="0" distB="0" distL="114300" distR="114300" simplePos="0" relativeHeight="251659264" behindDoc="1" locked="0" layoutInCell="1" allowOverlap="1" wp14:anchorId="1CC17C32" wp14:editId="45C63EB0">
          <wp:simplePos x="0" y="0"/>
          <wp:positionH relativeFrom="column">
            <wp:posOffset>4301051</wp:posOffset>
          </wp:positionH>
          <wp:positionV relativeFrom="paragraph">
            <wp:posOffset>-27207</wp:posOffset>
          </wp:positionV>
          <wp:extent cx="1763395" cy="395605"/>
          <wp:effectExtent l="0" t="0" r="8255" b="4445"/>
          <wp:wrapTight wrapText="bothSides">
            <wp:wrapPolygon edited="0">
              <wp:start x="0" y="0"/>
              <wp:lineTo x="0" y="20803"/>
              <wp:lineTo x="21468" y="20803"/>
              <wp:lineTo x="21468" y="0"/>
              <wp:lineTo x="0" y="0"/>
            </wp:wrapPolygon>
          </wp:wrapTight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95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94A5CC" w14:textId="77777777" w:rsidR="003038E3" w:rsidRDefault="003038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95590"/>
    <w:multiLevelType w:val="hybridMultilevel"/>
    <w:tmpl w:val="5742D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C5AF1"/>
    <w:multiLevelType w:val="hybridMultilevel"/>
    <w:tmpl w:val="463A8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D0C05"/>
    <w:multiLevelType w:val="multilevel"/>
    <w:tmpl w:val="9142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4F4336"/>
    <w:multiLevelType w:val="hybridMultilevel"/>
    <w:tmpl w:val="53041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0407D"/>
    <w:multiLevelType w:val="hybridMultilevel"/>
    <w:tmpl w:val="955C9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32"/>
    <w:rsid w:val="00003A46"/>
    <w:rsid w:val="00011338"/>
    <w:rsid w:val="00013A81"/>
    <w:rsid w:val="00017419"/>
    <w:rsid w:val="00040BCE"/>
    <w:rsid w:val="0004238B"/>
    <w:rsid w:val="000470DA"/>
    <w:rsid w:val="00053219"/>
    <w:rsid w:val="000543D4"/>
    <w:rsid w:val="00057314"/>
    <w:rsid w:val="000811E0"/>
    <w:rsid w:val="0008377E"/>
    <w:rsid w:val="00086933"/>
    <w:rsid w:val="00094DF9"/>
    <w:rsid w:val="00097B59"/>
    <w:rsid w:val="000C07A1"/>
    <w:rsid w:val="000D6447"/>
    <w:rsid w:val="000E02A0"/>
    <w:rsid w:val="000F469E"/>
    <w:rsid w:val="000F4F6F"/>
    <w:rsid w:val="000F6E4A"/>
    <w:rsid w:val="00106879"/>
    <w:rsid w:val="001122F9"/>
    <w:rsid w:val="001149A7"/>
    <w:rsid w:val="0012647B"/>
    <w:rsid w:val="001332D2"/>
    <w:rsid w:val="00133B02"/>
    <w:rsid w:val="00137B52"/>
    <w:rsid w:val="001931A4"/>
    <w:rsid w:val="001934AC"/>
    <w:rsid w:val="001B2890"/>
    <w:rsid w:val="001C12F4"/>
    <w:rsid w:val="001C658D"/>
    <w:rsid w:val="001F4728"/>
    <w:rsid w:val="002050E7"/>
    <w:rsid w:val="00211DD2"/>
    <w:rsid w:val="0021673F"/>
    <w:rsid w:val="0022042E"/>
    <w:rsid w:val="00277BEF"/>
    <w:rsid w:val="00292550"/>
    <w:rsid w:val="002A226A"/>
    <w:rsid w:val="002B45A8"/>
    <w:rsid w:val="002B4E89"/>
    <w:rsid w:val="002C61C3"/>
    <w:rsid w:val="002E5433"/>
    <w:rsid w:val="002F74D9"/>
    <w:rsid w:val="003038E3"/>
    <w:rsid w:val="00312354"/>
    <w:rsid w:val="00312405"/>
    <w:rsid w:val="00316F91"/>
    <w:rsid w:val="00325D00"/>
    <w:rsid w:val="003304C7"/>
    <w:rsid w:val="00341067"/>
    <w:rsid w:val="0034420D"/>
    <w:rsid w:val="00350287"/>
    <w:rsid w:val="00351DCA"/>
    <w:rsid w:val="003569BD"/>
    <w:rsid w:val="0036028C"/>
    <w:rsid w:val="00372441"/>
    <w:rsid w:val="00373129"/>
    <w:rsid w:val="00383C5C"/>
    <w:rsid w:val="00386232"/>
    <w:rsid w:val="00395A4A"/>
    <w:rsid w:val="003B1119"/>
    <w:rsid w:val="003C5BD6"/>
    <w:rsid w:val="003D1148"/>
    <w:rsid w:val="003E2108"/>
    <w:rsid w:val="003E3C00"/>
    <w:rsid w:val="003E51EE"/>
    <w:rsid w:val="0043025C"/>
    <w:rsid w:val="0043760F"/>
    <w:rsid w:val="004409FF"/>
    <w:rsid w:val="00460ED2"/>
    <w:rsid w:val="00486AB3"/>
    <w:rsid w:val="004873B2"/>
    <w:rsid w:val="004910C4"/>
    <w:rsid w:val="004969E3"/>
    <w:rsid w:val="004A4DE3"/>
    <w:rsid w:val="004C215A"/>
    <w:rsid w:val="004F6047"/>
    <w:rsid w:val="005149C2"/>
    <w:rsid w:val="005153E6"/>
    <w:rsid w:val="005211E1"/>
    <w:rsid w:val="00524C86"/>
    <w:rsid w:val="00530DCB"/>
    <w:rsid w:val="005405F5"/>
    <w:rsid w:val="0054735B"/>
    <w:rsid w:val="00553C82"/>
    <w:rsid w:val="005630A3"/>
    <w:rsid w:val="005655EC"/>
    <w:rsid w:val="00577FE2"/>
    <w:rsid w:val="00581400"/>
    <w:rsid w:val="005933EB"/>
    <w:rsid w:val="005C5521"/>
    <w:rsid w:val="005D583F"/>
    <w:rsid w:val="005D5D11"/>
    <w:rsid w:val="005E7733"/>
    <w:rsid w:val="005F126A"/>
    <w:rsid w:val="00605DBB"/>
    <w:rsid w:val="0061278E"/>
    <w:rsid w:val="00613843"/>
    <w:rsid w:val="00622873"/>
    <w:rsid w:val="006277CB"/>
    <w:rsid w:val="00630C8C"/>
    <w:rsid w:val="00650D3C"/>
    <w:rsid w:val="006528BC"/>
    <w:rsid w:val="0065606E"/>
    <w:rsid w:val="006560A1"/>
    <w:rsid w:val="006560CC"/>
    <w:rsid w:val="006579E3"/>
    <w:rsid w:val="00663508"/>
    <w:rsid w:val="00670E91"/>
    <w:rsid w:val="00684D15"/>
    <w:rsid w:val="00686963"/>
    <w:rsid w:val="006A3047"/>
    <w:rsid w:val="006A6AF7"/>
    <w:rsid w:val="006C4278"/>
    <w:rsid w:val="006D4DDD"/>
    <w:rsid w:val="006D57B7"/>
    <w:rsid w:val="006F2DB6"/>
    <w:rsid w:val="007046B8"/>
    <w:rsid w:val="0071397B"/>
    <w:rsid w:val="007166B0"/>
    <w:rsid w:val="007204E0"/>
    <w:rsid w:val="007263A0"/>
    <w:rsid w:val="007265C9"/>
    <w:rsid w:val="00727F62"/>
    <w:rsid w:val="00736FA2"/>
    <w:rsid w:val="007451F7"/>
    <w:rsid w:val="007460B2"/>
    <w:rsid w:val="007619BC"/>
    <w:rsid w:val="00775389"/>
    <w:rsid w:val="007860BB"/>
    <w:rsid w:val="0079110D"/>
    <w:rsid w:val="007B2488"/>
    <w:rsid w:val="007B4BFF"/>
    <w:rsid w:val="007C0B89"/>
    <w:rsid w:val="007C0E52"/>
    <w:rsid w:val="007C7D37"/>
    <w:rsid w:val="007E1304"/>
    <w:rsid w:val="007E2997"/>
    <w:rsid w:val="007F767F"/>
    <w:rsid w:val="00805A49"/>
    <w:rsid w:val="00806A4D"/>
    <w:rsid w:val="00814430"/>
    <w:rsid w:val="00831589"/>
    <w:rsid w:val="00836B16"/>
    <w:rsid w:val="0085253C"/>
    <w:rsid w:val="00852627"/>
    <w:rsid w:val="00857237"/>
    <w:rsid w:val="00867385"/>
    <w:rsid w:val="00885719"/>
    <w:rsid w:val="00890B8F"/>
    <w:rsid w:val="0089739F"/>
    <w:rsid w:val="00897E05"/>
    <w:rsid w:val="008A1F5A"/>
    <w:rsid w:val="008C4615"/>
    <w:rsid w:val="008D32B0"/>
    <w:rsid w:val="008E2DA1"/>
    <w:rsid w:val="008F293B"/>
    <w:rsid w:val="008F71E8"/>
    <w:rsid w:val="0091298E"/>
    <w:rsid w:val="00923065"/>
    <w:rsid w:val="00947014"/>
    <w:rsid w:val="00951E29"/>
    <w:rsid w:val="009535F3"/>
    <w:rsid w:val="009543BC"/>
    <w:rsid w:val="00954A91"/>
    <w:rsid w:val="00963898"/>
    <w:rsid w:val="0098196C"/>
    <w:rsid w:val="0098716C"/>
    <w:rsid w:val="00987661"/>
    <w:rsid w:val="009A406B"/>
    <w:rsid w:val="009A77DE"/>
    <w:rsid w:val="009C0A24"/>
    <w:rsid w:val="009C1121"/>
    <w:rsid w:val="009D2CDE"/>
    <w:rsid w:val="009D3C42"/>
    <w:rsid w:val="009E1AA2"/>
    <w:rsid w:val="009F3B0A"/>
    <w:rsid w:val="009F42BA"/>
    <w:rsid w:val="009F5C49"/>
    <w:rsid w:val="00A25540"/>
    <w:rsid w:val="00A524EC"/>
    <w:rsid w:val="00A621CC"/>
    <w:rsid w:val="00A731C4"/>
    <w:rsid w:val="00A747B8"/>
    <w:rsid w:val="00A83888"/>
    <w:rsid w:val="00A86541"/>
    <w:rsid w:val="00A90A9B"/>
    <w:rsid w:val="00A93A5D"/>
    <w:rsid w:val="00AA01FD"/>
    <w:rsid w:val="00AC1640"/>
    <w:rsid w:val="00AC2B20"/>
    <w:rsid w:val="00AD6418"/>
    <w:rsid w:val="00AE0432"/>
    <w:rsid w:val="00AE5114"/>
    <w:rsid w:val="00AF30AA"/>
    <w:rsid w:val="00AF4677"/>
    <w:rsid w:val="00B14CB8"/>
    <w:rsid w:val="00B174EF"/>
    <w:rsid w:val="00B17FC3"/>
    <w:rsid w:val="00B24E75"/>
    <w:rsid w:val="00B336B1"/>
    <w:rsid w:val="00B365FB"/>
    <w:rsid w:val="00B41A5B"/>
    <w:rsid w:val="00B66620"/>
    <w:rsid w:val="00B80A75"/>
    <w:rsid w:val="00B8565E"/>
    <w:rsid w:val="00B900C4"/>
    <w:rsid w:val="00B96D2E"/>
    <w:rsid w:val="00BB3AFE"/>
    <w:rsid w:val="00BB616B"/>
    <w:rsid w:val="00BC1E61"/>
    <w:rsid w:val="00BC2452"/>
    <w:rsid w:val="00BD6DB8"/>
    <w:rsid w:val="00BE0AEA"/>
    <w:rsid w:val="00BE0C61"/>
    <w:rsid w:val="00BE700D"/>
    <w:rsid w:val="00C01DFB"/>
    <w:rsid w:val="00C1524C"/>
    <w:rsid w:val="00C162E5"/>
    <w:rsid w:val="00C17CDF"/>
    <w:rsid w:val="00C23632"/>
    <w:rsid w:val="00C304FC"/>
    <w:rsid w:val="00C33E67"/>
    <w:rsid w:val="00C542B7"/>
    <w:rsid w:val="00C67BAD"/>
    <w:rsid w:val="00C73AE0"/>
    <w:rsid w:val="00C7667B"/>
    <w:rsid w:val="00C851F9"/>
    <w:rsid w:val="00C96C0E"/>
    <w:rsid w:val="00CA6D9B"/>
    <w:rsid w:val="00CE36F0"/>
    <w:rsid w:val="00D001CE"/>
    <w:rsid w:val="00D022E3"/>
    <w:rsid w:val="00D07AA7"/>
    <w:rsid w:val="00D121A7"/>
    <w:rsid w:val="00D208FA"/>
    <w:rsid w:val="00D2776C"/>
    <w:rsid w:val="00D31A91"/>
    <w:rsid w:val="00D31BD3"/>
    <w:rsid w:val="00D441F5"/>
    <w:rsid w:val="00D5678C"/>
    <w:rsid w:val="00D60155"/>
    <w:rsid w:val="00D65EC0"/>
    <w:rsid w:val="00D66513"/>
    <w:rsid w:val="00D7592D"/>
    <w:rsid w:val="00D965C6"/>
    <w:rsid w:val="00DA0844"/>
    <w:rsid w:val="00DB5664"/>
    <w:rsid w:val="00DE038F"/>
    <w:rsid w:val="00DE3824"/>
    <w:rsid w:val="00DE61D2"/>
    <w:rsid w:val="00DE6311"/>
    <w:rsid w:val="00DF036A"/>
    <w:rsid w:val="00DF6E7E"/>
    <w:rsid w:val="00DF7523"/>
    <w:rsid w:val="00E00181"/>
    <w:rsid w:val="00E02871"/>
    <w:rsid w:val="00E13BF5"/>
    <w:rsid w:val="00E26BEC"/>
    <w:rsid w:val="00E31DDA"/>
    <w:rsid w:val="00E674A8"/>
    <w:rsid w:val="00E836D8"/>
    <w:rsid w:val="00EE3725"/>
    <w:rsid w:val="00EF6664"/>
    <w:rsid w:val="00F0250D"/>
    <w:rsid w:val="00F05A42"/>
    <w:rsid w:val="00F11FD1"/>
    <w:rsid w:val="00F15281"/>
    <w:rsid w:val="00F17682"/>
    <w:rsid w:val="00F204D0"/>
    <w:rsid w:val="00F22D05"/>
    <w:rsid w:val="00F43779"/>
    <w:rsid w:val="00F622F7"/>
    <w:rsid w:val="00F63AE4"/>
    <w:rsid w:val="00F67C4A"/>
    <w:rsid w:val="00F75609"/>
    <w:rsid w:val="00FA20DE"/>
    <w:rsid w:val="00FA316E"/>
    <w:rsid w:val="00FB2CBD"/>
    <w:rsid w:val="00FC4799"/>
    <w:rsid w:val="00FD5D6F"/>
    <w:rsid w:val="00FD7BE3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D11C"/>
  <w15:docId w15:val="{48E29C4B-668B-F245-83F2-D90287D3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7C7D37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365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2306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306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121A7"/>
    <w:rPr>
      <w:color w:val="954F72" w:themeColor="followedHyperlink"/>
      <w:u w:val="single"/>
    </w:rPr>
  </w:style>
  <w:style w:type="paragraph" w:customStyle="1" w:styleId="Text">
    <w:name w:val="Text"/>
    <w:rsid w:val="00F63AE4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right="2835"/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enabsatz">
    <w:name w:val="List Paragraph"/>
    <w:basedOn w:val="Standard"/>
    <w:uiPriority w:val="34"/>
    <w:qFormat/>
    <w:rsid w:val="00F63A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39F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39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73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73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739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73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739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038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38E3"/>
  </w:style>
  <w:style w:type="paragraph" w:styleId="Fuzeile">
    <w:name w:val="footer"/>
    <w:basedOn w:val="Standard"/>
    <w:link w:val="FuzeileZchn"/>
    <w:uiPriority w:val="99"/>
    <w:unhideWhenUsed/>
    <w:rsid w:val="003038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38E3"/>
  </w:style>
  <w:style w:type="character" w:customStyle="1" w:styleId="apple-converted-space">
    <w:name w:val="apple-converted-space"/>
    <w:basedOn w:val="Absatz-Standardschriftart"/>
    <w:rsid w:val="00486AB3"/>
  </w:style>
  <w:style w:type="character" w:customStyle="1" w:styleId="NichtaufgelsteErwhnung2">
    <w:name w:val="Nicht aufgelöste Erwähnung2"/>
    <w:basedOn w:val="Absatz-Standardschriftart"/>
    <w:uiPriority w:val="99"/>
    <w:rsid w:val="00486AB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B4BFF"/>
    <w:rPr>
      <w:rFonts w:ascii="Times New Roman" w:eastAsia="Times New Roman" w:hAnsi="Times New Roman" w:cs="Times New Roman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F4F6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E674A8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2A226A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65F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hervorhebung">
    <w:name w:val="hervorhebung"/>
    <w:basedOn w:val="Absatz-Standardschriftart"/>
    <w:rsid w:val="00B365FB"/>
  </w:style>
  <w:style w:type="character" w:styleId="NichtaufgelsteErwhnung">
    <w:name w:val="Unresolved Mention"/>
    <w:basedOn w:val="Absatz-Standardschriftart"/>
    <w:uiPriority w:val="99"/>
    <w:rsid w:val="00312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noor@amt-arenshard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tn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7D89FA-87BB-6E43-895E-E7F32F43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Unter www.tng.de/onlinebestellung können die Bewohnerinnen und Bewohner ihren Gl</vt:lpstr>
      <vt:lpstr/>
      <vt:lpstr>Vorteile sichern mit Vorvertrag für superschnelles Internet</vt:lpstr>
      <vt:lpstr/>
      <vt:lpstr>TNG Stadtnetz GmbH			</vt:lpstr>
      <vt:lpstr>Projensdorfer Straße 324</vt:lpstr>
      <vt:lpstr>Pressekontakt:</vt:lpstr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Bischoff</dc:creator>
  <cp:lastModifiedBy>Microsoft Office-Anwender</cp:lastModifiedBy>
  <cp:revision>2</cp:revision>
  <cp:lastPrinted>2020-10-12T15:34:00Z</cp:lastPrinted>
  <dcterms:created xsi:type="dcterms:W3CDTF">2020-10-12T15:35:00Z</dcterms:created>
  <dcterms:modified xsi:type="dcterms:W3CDTF">2020-10-12T15:35:00Z</dcterms:modified>
</cp:coreProperties>
</file>