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61149" w14:textId="4D288ABE" w:rsidR="00C57BA3" w:rsidRPr="000C74AD" w:rsidRDefault="004B17D4" w:rsidP="003C3548">
      <w:pPr>
        <w:pStyle w:val="Text"/>
        <w:ind w:right="142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C74AD">
        <w:rPr>
          <w:rFonts w:asciiTheme="minorHAnsi" w:hAnsiTheme="minorHAnsi" w:cs="Arial"/>
          <w:b/>
          <w:color w:val="000000" w:themeColor="text1"/>
          <w:sz w:val="24"/>
          <w:szCs w:val="24"/>
        </w:rPr>
        <w:t>Pressemitteilung</w:t>
      </w:r>
    </w:p>
    <w:p w14:paraId="275F7790" w14:textId="77777777" w:rsidR="000C74AD" w:rsidRPr="000C74AD" w:rsidRDefault="000C74AD" w:rsidP="003C3548">
      <w:pPr>
        <w:pStyle w:val="Text"/>
        <w:ind w:right="142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14:paraId="4DA6A3BF" w14:textId="29784F42" w:rsidR="00F4128A" w:rsidRPr="00F4128A" w:rsidRDefault="00316B2D" w:rsidP="00F4128A">
      <w:pPr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</w:pPr>
      <w:proofErr w:type="spellStart"/>
      <w:r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  <w:t>Hohenroda</w:t>
      </w:r>
      <w:proofErr w:type="spellEnd"/>
      <w:r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  <w:t xml:space="preserve"> </w:t>
      </w:r>
      <w:r w:rsidR="00407B65"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  <w:t>kann sich Anbindung an</w:t>
      </w:r>
      <w:r w:rsidR="00687D62"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  <w:t xml:space="preserve"> </w:t>
      </w:r>
      <w:r w:rsidR="00407B65"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  <w:t>Glasfasernetz der TNG sichern</w:t>
      </w:r>
    </w:p>
    <w:p w14:paraId="31996723" w14:textId="77777777" w:rsidR="007A4537" w:rsidRPr="004F0B96" w:rsidRDefault="007A4537" w:rsidP="003C3548">
      <w:pPr>
        <w:pStyle w:val="Text"/>
        <w:ind w:right="142"/>
        <w:rPr>
          <w:rFonts w:asciiTheme="minorHAnsi" w:hAnsiTheme="minorHAnsi" w:cs="Arial"/>
          <w:b/>
          <w:bCs/>
          <w:color w:val="000000" w:themeColor="text1"/>
          <w:sz w:val="21"/>
          <w:szCs w:val="21"/>
        </w:rPr>
      </w:pPr>
    </w:p>
    <w:p w14:paraId="7E003028" w14:textId="66AD80CA" w:rsidR="00CB69BF" w:rsidRPr="00CB69BF" w:rsidRDefault="00CB69BF" w:rsidP="00CB69BF">
      <w:pPr>
        <w:pStyle w:val="Text"/>
        <w:numPr>
          <w:ilvl w:val="0"/>
          <w:numId w:val="6"/>
        </w:numPr>
        <w:ind w:right="142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A</w:t>
      </w:r>
      <w:r w:rsidR="00F4128A">
        <w:rPr>
          <w:rFonts w:asciiTheme="minorHAnsi" w:hAnsiTheme="minorHAnsi" w:cs="Arial"/>
          <w:b/>
          <w:bCs/>
          <w:color w:val="000000" w:themeColor="text1"/>
        </w:rPr>
        <w:t>ktions</w:t>
      </w:r>
      <w:r>
        <w:rPr>
          <w:rFonts w:asciiTheme="minorHAnsi" w:hAnsiTheme="minorHAnsi" w:cs="Arial"/>
          <w:b/>
          <w:bCs/>
          <w:color w:val="000000" w:themeColor="text1"/>
        </w:rPr>
        <w:t>phase</w:t>
      </w:r>
      <w:r w:rsidR="00F4128A">
        <w:rPr>
          <w:rFonts w:asciiTheme="minorHAnsi" w:hAnsiTheme="minorHAnsi" w:cs="Arial"/>
          <w:b/>
          <w:bCs/>
          <w:color w:val="000000" w:themeColor="text1"/>
        </w:rPr>
        <w:t xml:space="preserve"> startet in </w:t>
      </w:r>
      <w:proofErr w:type="spellStart"/>
      <w:r w:rsidR="00A92797">
        <w:rPr>
          <w:rFonts w:asciiTheme="minorHAnsi" w:hAnsiTheme="minorHAnsi" w:cs="Arial"/>
          <w:b/>
          <w:bCs/>
          <w:color w:val="000000" w:themeColor="text1"/>
        </w:rPr>
        <w:t>Hohenroda</w:t>
      </w:r>
      <w:proofErr w:type="spellEnd"/>
    </w:p>
    <w:p w14:paraId="355881CB" w14:textId="5F7C210B" w:rsidR="00CB69BF" w:rsidRDefault="00F4128A" w:rsidP="003C3548">
      <w:pPr>
        <w:pStyle w:val="Text"/>
        <w:numPr>
          <w:ilvl w:val="0"/>
          <w:numId w:val="6"/>
        </w:numPr>
        <w:ind w:right="142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 xml:space="preserve">Geplante Online-Infoveranstaltungen und -Beratungen </w:t>
      </w:r>
    </w:p>
    <w:p w14:paraId="00DA2F2B" w14:textId="77777777" w:rsidR="00F4128A" w:rsidRDefault="00F4128A" w:rsidP="00F4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217AF42" w14:textId="39293D1C" w:rsidR="00072DB6" w:rsidRDefault="00407B65" w:rsidP="00F4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="00F4128A" w:rsidRPr="00F4128A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4</w:t>
      </w:r>
      <w:r w:rsidR="00F4128A" w:rsidRPr="00F4128A">
        <w:rPr>
          <w:rFonts w:asciiTheme="minorHAnsi" w:hAnsiTheme="minorHAnsi" w:cstheme="minorHAnsi"/>
          <w:sz w:val="22"/>
          <w:szCs w:val="22"/>
        </w:rPr>
        <w:t xml:space="preserve">.2021 – </w:t>
      </w:r>
      <w:r w:rsidR="002540A5">
        <w:rPr>
          <w:rFonts w:asciiTheme="minorHAnsi" w:hAnsiTheme="minorHAnsi" w:cstheme="minorHAnsi"/>
          <w:sz w:val="22"/>
          <w:szCs w:val="22"/>
        </w:rPr>
        <w:t xml:space="preserve">Ab sofort können sich die </w:t>
      </w:r>
      <w:proofErr w:type="spellStart"/>
      <w:proofErr w:type="gramStart"/>
      <w:r w:rsidR="002540A5">
        <w:rPr>
          <w:rFonts w:asciiTheme="minorHAnsi" w:hAnsiTheme="minorHAnsi" w:cstheme="minorHAnsi"/>
          <w:sz w:val="22"/>
          <w:szCs w:val="22"/>
        </w:rPr>
        <w:t>Bewohner:innen</w:t>
      </w:r>
      <w:proofErr w:type="spellEnd"/>
      <w:proofErr w:type="gramEnd"/>
      <w:r w:rsidR="002540A5">
        <w:rPr>
          <w:rFonts w:asciiTheme="minorHAnsi" w:hAnsiTheme="minorHAnsi" w:cstheme="minorHAnsi"/>
          <w:sz w:val="22"/>
          <w:szCs w:val="22"/>
        </w:rPr>
        <w:t xml:space="preserve"> der Gemeinde </w:t>
      </w:r>
      <w:proofErr w:type="spellStart"/>
      <w:r w:rsidR="002540A5">
        <w:rPr>
          <w:rFonts w:asciiTheme="minorHAnsi" w:hAnsiTheme="minorHAnsi" w:cstheme="minorHAnsi"/>
          <w:sz w:val="22"/>
          <w:szCs w:val="22"/>
        </w:rPr>
        <w:t>Hohenroda</w:t>
      </w:r>
      <w:proofErr w:type="spellEnd"/>
      <w:r w:rsidR="002540A5">
        <w:rPr>
          <w:rFonts w:asciiTheme="minorHAnsi" w:hAnsiTheme="minorHAnsi" w:cstheme="minorHAnsi"/>
          <w:sz w:val="22"/>
          <w:szCs w:val="22"/>
        </w:rPr>
        <w:t xml:space="preserve"> für den Ausbau eines zukunftsfähigen Glasfasernetzes entscheiden</w:t>
      </w:r>
      <w:r w:rsidR="00EB5406">
        <w:rPr>
          <w:rFonts w:asciiTheme="minorHAnsi" w:hAnsiTheme="minorHAnsi" w:cstheme="minorHAnsi"/>
          <w:sz w:val="22"/>
          <w:szCs w:val="22"/>
        </w:rPr>
        <w:t xml:space="preserve">. </w:t>
      </w:r>
      <w:r w:rsidR="00072DB6">
        <w:rPr>
          <w:rFonts w:asciiTheme="minorHAnsi" w:hAnsiTheme="minorHAnsi" w:cstheme="minorHAnsi"/>
          <w:sz w:val="22"/>
          <w:szCs w:val="22"/>
        </w:rPr>
        <w:t>Nach zahlreichen erfolgreich abgeschlossenen Aktionsphasen</w:t>
      </w:r>
      <w:r w:rsidR="002F0AC5">
        <w:rPr>
          <w:rFonts w:asciiTheme="minorHAnsi" w:hAnsiTheme="minorHAnsi" w:cstheme="minorHAnsi"/>
          <w:sz w:val="22"/>
          <w:szCs w:val="22"/>
        </w:rPr>
        <w:t xml:space="preserve"> und dem Ausbaubeginn</w:t>
      </w:r>
      <w:r w:rsidR="00072DB6">
        <w:rPr>
          <w:rFonts w:asciiTheme="minorHAnsi" w:hAnsiTheme="minorHAnsi" w:cstheme="minorHAnsi"/>
          <w:sz w:val="22"/>
          <w:szCs w:val="22"/>
        </w:rPr>
        <w:t xml:space="preserve"> im Vogelsbergkreis startet die</w:t>
      </w:r>
      <w:r w:rsidR="002540A5">
        <w:rPr>
          <w:rFonts w:asciiTheme="minorHAnsi" w:hAnsiTheme="minorHAnsi" w:cstheme="minorHAnsi"/>
          <w:sz w:val="22"/>
          <w:szCs w:val="22"/>
        </w:rPr>
        <w:t xml:space="preserve"> TNG Stadtnetz GmbH </w:t>
      </w:r>
      <w:r w:rsidR="00072DB6">
        <w:rPr>
          <w:rFonts w:asciiTheme="minorHAnsi" w:hAnsiTheme="minorHAnsi" w:cstheme="minorHAnsi"/>
          <w:sz w:val="22"/>
          <w:szCs w:val="22"/>
        </w:rPr>
        <w:t xml:space="preserve">nun auch in </w:t>
      </w:r>
      <w:proofErr w:type="spellStart"/>
      <w:r w:rsidR="00072DB6">
        <w:rPr>
          <w:rFonts w:asciiTheme="minorHAnsi" w:hAnsiTheme="minorHAnsi" w:cstheme="minorHAnsi"/>
          <w:sz w:val="22"/>
          <w:szCs w:val="22"/>
        </w:rPr>
        <w:t>Hohenroda</w:t>
      </w:r>
      <w:proofErr w:type="spellEnd"/>
      <w:r w:rsidR="00072DB6">
        <w:rPr>
          <w:rFonts w:asciiTheme="minorHAnsi" w:hAnsiTheme="minorHAnsi" w:cstheme="minorHAnsi"/>
          <w:sz w:val="22"/>
          <w:szCs w:val="22"/>
        </w:rPr>
        <w:t xml:space="preserve"> </w:t>
      </w:r>
      <w:r w:rsidR="002F0AC5">
        <w:rPr>
          <w:rFonts w:asciiTheme="minorHAnsi" w:hAnsiTheme="minorHAnsi" w:cstheme="minorHAnsi"/>
          <w:sz w:val="22"/>
          <w:szCs w:val="22"/>
        </w:rPr>
        <w:t>eine</w:t>
      </w:r>
      <w:r w:rsidR="00072DB6">
        <w:rPr>
          <w:rFonts w:asciiTheme="minorHAnsi" w:hAnsiTheme="minorHAnsi" w:cstheme="minorHAnsi"/>
          <w:sz w:val="22"/>
          <w:szCs w:val="22"/>
        </w:rPr>
        <w:t xml:space="preserve"> </w:t>
      </w:r>
      <w:r w:rsidR="002540A5">
        <w:rPr>
          <w:rFonts w:asciiTheme="minorHAnsi" w:hAnsiTheme="minorHAnsi" w:cstheme="minorHAnsi"/>
          <w:sz w:val="22"/>
          <w:szCs w:val="22"/>
        </w:rPr>
        <w:t>bis zum 31. Juli 2021 andauernden Aktionsphase</w:t>
      </w:r>
      <w:r w:rsidR="002F0AC5">
        <w:rPr>
          <w:rFonts w:asciiTheme="minorHAnsi" w:hAnsiTheme="minorHAnsi" w:cstheme="minorHAnsi"/>
          <w:sz w:val="22"/>
          <w:szCs w:val="22"/>
        </w:rPr>
        <w:t xml:space="preserve"> zur Bedarfsermittlung</w:t>
      </w:r>
      <w:r w:rsidR="002540A5">
        <w:rPr>
          <w:rFonts w:asciiTheme="minorHAnsi" w:hAnsiTheme="minorHAnsi" w:cstheme="minorHAnsi"/>
          <w:sz w:val="22"/>
          <w:szCs w:val="22"/>
        </w:rPr>
        <w:t xml:space="preserve">, während der sich </w:t>
      </w:r>
      <w:r w:rsidR="00EB5406">
        <w:rPr>
          <w:rFonts w:asciiTheme="minorHAnsi" w:hAnsiTheme="minorHAnsi" w:cstheme="minorHAnsi"/>
          <w:sz w:val="22"/>
          <w:szCs w:val="22"/>
        </w:rPr>
        <w:t xml:space="preserve">die </w:t>
      </w:r>
      <w:proofErr w:type="spellStart"/>
      <w:proofErr w:type="gramStart"/>
      <w:r w:rsidR="002540A5">
        <w:rPr>
          <w:rFonts w:asciiTheme="minorHAnsi" w:hAnsiTheme="minorHAnsi" w:cstheme="minorHAnsi"/>
          <w:sz w:val="22"/>
          <w:szCs w:val="22"/>
        </w:rPr>
        <w:t>Bürger:innen</w:t>
      </w:r>
      <w:proofErr w:type="spellEnd"/>
      <w:proofErr w:type="gramEnd"/>
      <w:r w:rsidR="002540A5">
        <w:rPr>
          <w:rFonts w:asciiTheme="minorHAnsi" w:hAnsiTheme="minorHAnsi" w:cstheme="minorHAnsi"/>
          <w:sz w:val="22"/>
          <w:szCs w:val="22"/>
        </w:rPr>
        <w:t xml:space="preserve"> mit einem Vorvertrag eine</w:t>
      </w:r>
      <w:r w:rsidR="002F0AC5">
        <w:rPr>
          <w:rFonts w:asciiTheme="minorHAnsi" w:hAnsiTheme="minorHAnsi" w:cstheme="minorHAnsi"/>
          <w:sz w:val="22"/>
          <w:szCs w:val="22"/>
        </w:rPr>
        <w:t>n</w:t>
      </w:r>
      <w:r w:rsidR="002540A5">
        <w:rPr>
          <w:rFonts w:asciiTheme="minorHAnsi" w:hAnsiTheme="minorHAnsi" w:cstheme="minorHAnsi"/>
          <w:sz w:val="22"/>
          <w:szCs w:val="22"/>
        </w:rPr>
        <w:t xml:space="preserve"> kostenlosen Glasfaser-Hausanschluss sichern können. </w:t>
      </w:r>
      <w:r w:rsidR="00072DB6">
        <w:rPr>
          <w:rFonts w:asciiTheme="minorHAnsi" w:hAnsiTheme="minorHAnsi" w:cstheme="minorHAnsi"/>
          <w:sz w:val="22"/>
          <w:szCs w:val="22"/>
        </w:rPr>
        <w:t xml:space="preserve">Um den Bandbreitenbedarf der Zukunft abdecken zu können, baut TNG ein </w:t>
      </w:r>
      <w:r w:rsidR="00CA54DC">
        <w:rPr>
          <w:rFonts w:asciiTheme="minorHAnsi" w:hAnsiTheme="minorHAnsi" w:cstheme="minorHAnsi"/>
          <w:sz w:val="22"/>
          <w:szCs w:val="22"/>
        </w:rPr>
        <w:t>FTTH-</w:t>
      </w:r>
      <w:r w:rsidR="00072DB6">
        <w:rPr>
          <w:rFonts w:asciiTheme="minorHAnsi" w:hAnsiTheme="minorHAnsi" w:cstheme="minorHAnsi"/>
          <w:sz w:val="22"/>
          <w:szCs w:val="22"/>
        </w:rPr>
        <w:t>Glasfasernetz und verzichtet dabei komplett auf die störanfällige und leistungsbeschränkte Kupferleitung.</w:t>
      </w:r>
    </w:p>
    <w:p w14:paraId="0B624FC1" w14:textId="77777777" w:rsidR="001B6E7F" w:rsidRDefault="00EB5406" w:rsidP="00F4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Bei einer Beteiligung von mindestens 40 % aller Haushalte stehen den</w:t>
      </w:r>
      <w:r w:rsidR="00F942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Bürger:innen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und Unternehmen in </w:t>
      </w:r>
      <w:proofErr w:type="spellStart"/>
      <w:r>
        <w:rPr>
          <w:rFonts w:asciiTheme="minorHAnsi" w:hAnsiTheme="minorHAnsi" w:cstheme="minorHAnsi"/>
          <w:sz w:val="22"/>
          <w:szCs w:val="22"/>
        </w:rPr>
        <w:t>Hohenroda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mit der</w:t>
      </w:r>
      <w:r w:rsidR="00F9426F">
        <w:rPr>
          <w:rFonts w:asciiTheme="minorHAnsi" w:hAnsiTheme="minorHAnsi" w:cstheme="minorHAnsi"/>
          <w:sz w:val="22"/>
          <w:szCs w:val="22"/>
        </w:rPr>
        <w:t xml:space="preserve"> </w:t>
      </w:r>
      <w:r w:rsidR="002540A5">
        <w:rPr>
          <w:rFonts w:asciiTheme="minorHAnsi" w:hAnsiTheme="minorHAnsi" w:cstheme="minorHAnsi"/>
          <w:sz w:val="22"/>
          <w:szCs w:val="22"/>
        </w:rPr>
        <w:t xml:space="preserve">direkten Glasfaserleitung bis ins </w:t>
      </w:r>
      <w:r>
        <w:rPr>
          <w:rFonts w:asciiTheme="minorHAnsi" w:hAnsiTheme="minorHAnsi" w:cstheme="minorHAnsi"/>
          <w:sz w:val="22"/>
          <w:szCs w:val="22"/>
        </w:rPr>
        <w:t>Haus</w:t>
      </w:r>
      <w:r w:rsidR="00F9426F">
        <w:rPr>
          <w:rFonts w:asciiTheme="minorHAnsi" w:hAnsiTheme="minorHAnsi" w:cstheme="minorHAnsi"/>
          <w:sz w:val="22"/>
          <w:szCs w:val="22"/>
        </w:rPr>
        <w:t xml:space="preserve"> künftig Geschwindigkeiten weit in den Gigabitbereich hinein zur Verfügung</w:t>
      </w:r>
      <w:r>
        <w:rPr>
          <w:rFonts w:asciiTheme="minorHAnsi" w:hAnsiTheme="minorHAnsi" w:cstheme="minorHAnsi"/>
          <w:sz w:val="22"/>
          <w:szCs w:val="22"/>
        </w:rPr>
        <w:t>.</w:t>
      </w:r>
      <w:r w:rsidR="00F942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69E405" w14:textId="100F74CC" w:rsidR="00F4128A" w:rsidRDefault="001B6E7F" w:rsidP="00F4128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Weitere Informationen zu TNG und dem Projekt erhalten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Bürger:innen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in Kürze per Post. </w:t>
      </w:r>
    </w:p>
    <w:p w14:paraId="75101C01" w14:textId="77777777" w:rsidR="00AA48EB" w:rsidRDefault="00AA48EB" w:rsidP="00AA48E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77F1074" w14:textId="3EA558EF" w:rsidR="00AA48EB" w:rsidRDefault="00AA48EB" w:rsidP="00AA48E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4128A">
        <w:rPr>
          <w:rFonts w:asciiTheme="minorHAnsi" w:hAnsiTheme="minorHAnsi" w:cstheme="minorHAnsi"/>
          <w:b/>
          <w:bCs/>
          <w:sz w:val="22"/>
          <w:szCs w:val="22"/>
        </w:rPr>
        <w:t>Online-</w:t>
      </w:r>
      <w:r>
        <w:rPr>
          <w:rFonts w:asciiTheme="minorHAnsi" w:hAnsiTheme="minorHAnsi" w:cstheme="minorHAnsi"/>
          <w:b/>
          <w:bCs/>
          <w:sz w:val="22"/>
          <w:szCs w:val="22"/>
        </w:rPr>
        <w:t>Bestellung</w:t>
      </w:r>
      <w:r w:rsidR="001B6E7F">
        <w:rPr>
          <w:rFonts w:asciiTheme="minorHAnsi" w:hAnsiTheme="minorHAnsi" w:cstheme="minorHAnsi"/>
          <w:b/>
          <w:bCs/>
          <w:sz w:val="22"/>
          <w:szCs w:val="22"/>
        </w:rPr>
        <w:t xml:space="preserve"> nutzen</w:t>
      </w:r>
    </w:p>
    <w:p w14:paraId="1E336CEF" w14:textId="0F1007F7" w:rsidR="001B6E7F" w:rsidRPr="00F4128A" w:rsidRDefault="001B6E7F" w:rsidP="00AA48E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 schnellsten und </w:t>
      </w:r>
      <w:r w:rsidR="00CA54DC">
        <w:rPr>
          <w:rFonts w:asciiTheme="minorHAnsi" w:hAnsiTheme="minorHAnsi" w:cstheme="minorHAnsi"/>
          <w:color w:val="000000" w:themeColor="text1"/>
          <w:sz w:val="22"/>
          <w:szCs w:val="22"/>
        </w:rPr>
        <w:t>einfachsten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geht die Buchung des kostenlosen Glasfaseranschlusses unter </w:t>
      </w:r>
      <w:hyperlink r:id="rId8" w:history="1">
        <w:r w:rsidRPr="001B6E7F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www.tng.de/onlinebestellung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Hierbei können </w:t>
      </w:r>
      <w:proofErr w:type="spellStart"/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Bürger:innen</w:t>
      </w:r>
      <w:proofErr w:type="spellEnd"/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sich für einer der drei </w:t>
      </w:r>
      <w:r>
        <w:rPr>
          <w:rFonts w:asciiTheme="minorHAnsi" w:hAnsiTheme="minorHAnsi" w:cstheme="minorHAnsi"/>
          <w:sz w:val="22"/>
          <w:szCs w:val="22"/>
        </w:rPr>
        <w:t xml:space="preserve">Glasfaser-Tarife flott entscheiden und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25 € Startguthaben sichern. </w:t>
      </w:r>
    </w:p>
    <w:p w14:paraId="45023A58" w14:textId="77777777" w:rsidR="00F4128A" w:rsidRPr="00F4128A" w:rsidRDefault="00F4128A" w:rsidP="00F4128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1851F1C" w14:textId="77777777" w:rsidR="00F4128A" w:rsidRPr="00F4128A" w:rsidRDefault="00F4128A" w:rsidP="00F4128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4128A">
        <w:rPr>
          <w:rFonts w:asciiTheme="minorHAnsi" w:hAnsiTheme="minorHAnsi" w:cstheme="minorHAnsi"/>
          <w:b/>
          <w:bCs/>
          <w:sz w:val="22"/>
          <w:szCs w:val="22"/>
        </w:rPr>
        <w:t>Online-Informationsveranstaltungen und -Beratungen</w:t>
      </w:r>
    </w:p>
    <w:p w14:paraId="6B07202E" w14:textId="750E46B3" w:rsidR="00F4128A" w:rsidRDefault="00072DB6" w:rsidP="00F4128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Informationen zu dem Projekt, den Produkten und der Technik </w:t>
      </w:r>
      <w:r w:rsidR="00AA48EB">
        <w:rPr>
          <w:rFonts w:asciiTheme="minorHAnsi" w:hAnsiTheme="minorHAnsi" w:cstheme="minorHAnsi"/>
          <w:sz w:val="22"/>
          <w:szCs w:val="22"/>
        </w:rPr>
        <w:t xml:space="preserve">erhalten Interessierte </w:t>
      </w:r>
      <w:r w:rsidR="00F4128A" w:rsidRPr="00F4128A">
        <w:rPr>
          <w:rFonts w:asciiTheme="minorHAnsi" w:hAnsiTheme="minorHAnsi" w:cstheme="minorHAnsi"/>
          <w:sz w:val="22"/>
          <w:szCs w:val="22"/>
        </w:rPr>
        <w:t xml:space="preserve">jeden Mittwochabend um 19:00 Uhr </w:t>
      </w:r>
      <w:r w:rsidR="00AA48EB">
        <w:rPr>
          <w:rFonts w:asciiTheme="minorHAnsi" w:hAnsiTheme="minorHAnsi" w:cstheme="minorHAnsi"/>
          <w:sz w:val="22"/>
          <w:szCs w:val="22"/>
        </w:rPr>
        <w:t>während</w:t>
      </w:r>
      <w:r w:rsidR="00F4128A" w:rsidRPr="00F4128A">
        <w:rPr>
          <w:rFonts w:asciiTheme="minorHAnsi" w:hAnsiTheme="minorHAnsi" w:cstheme="minorHAnsi"/>
          <w:sz w:val="22"/>
          <w:szCs w:val="22"/>
        </w:rPr>
        <w:t xml:space="preserve"> einer Online-Infoveranstaltung bequem von Zuhause aus. Während dieser Veranstaltungen halten </w:t>
      </w:r>
      <w:proofErr w:type="spellStart"/>
      <w:r w:rsidR="00F4128A" w:rsidRPr="00F4128A">
        <w:rPr>
          <w:rFonts w:asciiTheme="minorHAnsi" w:hAnsiTheme="minorHAnsi" w:cstheme="minorHAnsi"/>
          <w:sz w:val="22"/>
          <w:szCs w:val="22"/>
        </w:rPr>
        <w:t>TNG-</w:t>
      </w:r>
      <w:proofErr w:type="gramStart"/>
      <w:r w:rsidR="00F4128A" w:rsidRPr="00F4128A">
        <w:rPr>
          <w:rFonts w:asciiTheme="minorHAnsi" w:hAnsiTheme="minorHAnsi" w:cstheme="minorHAnsi"/>
          <w:sz w:val="22"/>
          <w:szCs w:val="22"/>
        </w:rPr>
        <w:t>Mitarbeiter:innen</w:t>
      </w:r>
      <w:proofErr w:type="spellEnd"/>
      <w:proofErr w:type="gramEnd"/>
      <w:r w:rsidR="00F4128A" w:rsidRPr="00F4128A">
        <w:rPr>
          <w:rFonts w:asciiTheme="minorHAnsi" w:hAnsiTheme="minorHAnsi" w:cstheme="minorHAnsi"/>
          <w:sz w:val="22"/>
          <w:szCs w:val="22"/>
        </w:rPr>
        <w:t xml:space="preserve"> Vorträge </w:t>
      </w:r>
      <w:r w:rsidR="00AA48EB">
        <w:rPr>
          <w:rFonts w:asciiTheme="minorHAnsi" w:hAnsiTheme="minorHAnsi" w:cstheme="minorHAnsi"/>
          <w:sz w:val="22"/>
          <w:szCs w:val="22"/>
        </w:rPr>
        <w:t>und beantworten</w:t>
      </w:r>
      <w:r w:rsidR="00F4128A" w:rsidRPr="00F4128A">
        <w:rPr>
          <w:rFonts w:asciiTheme="minorHAnsi" w:hAnsiTheme="minorHAnsi" w:cstheme="minorHAnsi"/>
          <w:sz w:val="22"/>
          <w:szCs w:val="22"/>
        </w:rPr>
        <w:t xml:space="preserve"> allgemeine Fragen über den Chat</w:t>
      </w:r>
      <w:r w:rsidR="00AA48EB">
        <w:rPr>
          <w:rFonts w:asciiTheme="minorHAnsi" w:hAnsiTheme="minorHAnsi" w:cstheme="minorHAnsi"/>
          <w:sz w:val="22"/>
          <w:szCs w:val="22"/>
        </w:rPr>
        <w:t xml:space="preserve">. </w:t>
      </w:r>
      <w:r w:rsidR="00F4128A" w:rsidRPr="00F4128A">
        <w:rPr>
          <w:rFonts w:asciiTheme="minorHAnsi" w:hAnsiTheme="minorHAnsi" w:cstheme="minorHAnsi"/>
          <w:sz w:val="22"/>
          <w:szCs w:val="22"/>
        </w:rPr>
        <w:t xml:space="preserve">Ab Mai werden die Informationsveranstaltungen im zweiwöchentlichen Rhythmus stattfinden. Genauere Informationen sowie der Link zum Mitmachen finden Interessierte unter </w:t>
      </w:r>
      <w:hyperlink r:id="rId9" w:history="1">
        <w:r w:rsidR="00F4128A" w:rsidRPr="00F4128A">
          <w:rPr>
            <w:rFonts w:asciiTheme="minorHAnsi" w:hAnsiTheme="minorHAnsi" w:cstheme="minorHAnsi"/>
            <w:sz w:val="22"/>
            <w:szCs w:val="22"/>
          </w:rPr>
          <w:t>www.tng.de/hessen</w:t>
        </w:r>
      </w:hyperlink>
      <w:r w:rsidR="00F4128A" w:rsidRPr="00F4128A">
        <w:rPr>
          <w:rFonts w:asciiTheme="minorHAnsi" w:hAnsiTheme="minorHAnsi" w:cstheme="minorHAnsi"/>
          <w:sz w:val="22"/>
          <w:szCs w:val="22"/>
        </w:rPr>
        <w:t>.</w:t>
      </w:r>
    </w:p>
    <w:p w14:paraId="0E33689C" w14:textId="6864811B" w:rsidR="00AA48EB" w:rsidRDefault="00AA48EB" w:rsidP="00AA48E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B4F876F" w14:textId="77777777" w:rsidR="00AA48EB" w:rsidRPr="00AA48EB" w:rsidRDefault="00AA48EB" w:rsidP="00AA48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Individuelle Beratung im Einzelgespräch erhalten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Bürger:innen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telefonisch </w:t>
      </w:r>
      <w:r w:rsidRPr="00AA48EB">
        <w:rPr>
          <w:rFonts w:asciiTheme="minorHAnsi" w:hAnsiTheme="minorHAnsi" w:cstheme="minorHAnsi"/>
          <w:sz w:val="22"/>
          <w:szCs w:val="22"/>
        </w:rPr>
        <w:t>unter 0431 / 530 50 400</w:t>
      </w:r>
    </w:p>
    <w:p w14:paraId="0B6A6898" w14:textId="276ED7B4" w:rsidR="00F4128A" w:rsidRPr="00F4128A" w:rsidRDefault="00AA48EB" w:rsidP="00F4128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von Montag bis Freitag von 09:00 Uhr bis 19:00 Uhr oder während eines Beratungstermins vor Ort. Genaue Daten werden in Kürze auf </w:t>
      </w:r>
      <w:hyperlink r:id="rId10" w:history="1">
        <w:r w:rsidRPr="00AA48EB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www.tng.de/hessen</w:t>
        </w:r>
      </w:hyperlink>
      <w:r w:rsidRPr="00AA48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bekannt gegeben. </w:t>
      </w:r>
    </w:p>
    <w:p w14:paraId="0C3B532F" w14:textId="3C677D0E" w:rsidR="00F4128A" w:rsidRPr="00F4128A" w:rsidRDefault="00F4128A" w:rsidP="00F4128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4128A">
        <w:rPr>
          <w:rFonts w:asciiTheme="minorHAnsi" w:hAnsiTheme="minorHAnsi" w:cstheme="minorHAnsi"/>
          <w:sz w:val="22"/>
          <w:szCs w:val="22"/>
        </w:rPr>
        <w:t xml:space="preserve">Zudem steht die TNG-Kundenbetreuung </w:t>
      </w:r>
      <w:proofErr w:type="spellStart"/>
      <w:r w:rsidRPr="00F4128A">
        <w:rPr>
          <w:rFonts w:asciiTheme="minorHAnsi" w:hAnsiTheme="minorHAnsi" w:cstheme="minorHAnsi"/>
          <w:sz w:val="22"/>
          <w:szCs w:val="22"/>
        </w:rPr>
        <w:t>über</w:t>
      </w:r>
      <w:proofErr w:type="spellEnd"/>
      <w:r w:rsidRPr="00F4128A">
        <w:rPr>
          <w:rFonts w:asciiTheme="minorHAnsi" w:hAnsiTheme="minorHAnsi" w:cstheme="minorHAnsi"/>
          <w:sz w:val="22"/>
          <w:szCs w:val="22"/>
        </w:rPr>
        <w:t xml:space="preserve"> eine persönliche Online-Beratung von Montag bis Freitag von 15:00 bis 19:00 Uhr zur </w:t>
      </w:r>
      <w:proofErr w:type="spellStart"/>
      <w:r w:rsidRPr="00F4128A">
        <w:rPr>
          <w:rFonts w:asciiTheme="minorHAnsi" w:hAnsiTheme="minorHAnsi" w:cstheme="minorHAnsi"/>
          <w:sz w:val="22"/>
          <w:szCs w:val="22"/>
        </w:rPr>
        <w:t>Verfügung</w:t>
      </w:r>
      <w:proofErr w:type="spellEnd"/>
      <w:r w:rsidRPr="00F4128A">
        <w:rPr>
          <w:rFonts w:asciiTheme="minorHAnsi" w:hAnsiTheme="minorHAnsi" w:cstheme="minorHAnsi"/>
          <w:sz w:val="22"/>
          <w:szCs w:val="22"/>
        </w:rPr>
        <w:t xml:space="preserve">, um individuelle Fragen zu beantworten. Auch </w:t>
      </w:r>
      <w:proofErr w:type="spellStart"/>
      <w:r w:rsidRPr="00F4128A">
        <w:rPr>
          <w:rFonts w:asciiTheme="minorHAnsi" w:hAnsiTheme="minorHAnsi" w:cstheme="minorHAnsi"/>
          <w:sz w:val="22"/>
          <w:szCs w:val="22"/>
        </w:rPr>
        <w:t>hierfür</w:t>
      </w:r>
      <w:proofErr w:type="spellEnd"/>
      <w:r w:rsidRPr="00F4128A">
        <w:rPr>
          <w:rFonts w:asciiTheme="minorHAnsi" w:hAnsiTheme="minorHAnsi" w:cstheme="minorHAnsi"/>
          <w:sz w:val="22"/>
          <w:szCs w:val="22"/>
        </w:rPr>
        <w:t xml:space="preserve"> finden </w:t>
      </w:r>
      <w:proofErr w:type="spellStart"/>
      <w:proofErr w:type="gramStart"/>
      <w:r w:rsidRPr="00F4128A">
        <w:rPr>
          <w:rFonts w:asciiTheme="minorHAnsi" w:hAnsiTheme="minorHAnsi" w:cstheme="minorHAnsi"/>
          <w:sz w:val="22"/>
          <w:szCs w:val="22"/>
        </w:rPr>
        <w:t>Bürger:innen</w:t>
      </w:r>
      <w:proofErr w:type="spellEnd"/>
      <w:proofErr w:type="gramEnd"/>
      <w:r w:rsidRPr="00F4128A">
        <w:rPr>
          <w:rFonts w:asciiTheme="minorHAnsi" w:hAnsiTheme="minorHAnsi" w:cstheme="minorHAnsi"/>
          <w:sz w:val="22"/>
          <w:szCs w:val="22"/>
        </w:rPr>
        <w:t xml:space="preserve"> den Link zum </w:t>
      </w:r>
      <w:r w:rsidR="00CA54DC">
        <w:rPr>
          <w:rFonts w:asciiTheme="minorHAnsi" w:hAnsiTheme="minorHAnsi" w:cstheme="minorHAnsi"/>
          <w:sz w:val="22"/>
          <w:szCs w:val="22"/>
        </w:rPr>
        <w:t>Teilnehmen</w:t>
      </w:r>
      <w:r w:rsidRPr="00F4128A">
        <w:rPr>
          <w:rFonts w:asciiTheme="minorHAnsi" w:hAnsiTheme="minorHAnsi" w:cstheme="minorHAnsi"/>
          <w:sz w:val="22"/>
          <w:szCs w:val="22"/>
        </w:rPr>
        <w:t xml:space="preserve"> unter </w:t>
      </w:r>
      <w:hyperlink r:id="rId11" w:history="1">
        <w:r w:rsidR="00CA54DC" w:rsidRPr="00382B28">
          <w:rPr>
            <w:rStyle w:val="Hyperlink"/>
            <w:rFonts w:asciiTheme="minorHAnsi" w:hAnsiTheme="minorHAnsi" w:cstheme="minorHAnsi"/>
            <w:sz w:val="22"/>
            <w:szCs w:val="22"/>
            <w:u w:val="none"/>
          </w:rPr>
          <w:t>www.tng.de/hessen</w:t>
        </w:r>
      </w:hyperlink>
      <w:r w:rsidRPr="00382B28">
        <w:rPr>
          <w:rFonts w:asciiTheme="minorHAnsi" w:hAnsiTheme="minorHAnsi" w:cstheme="minorHAnsi"/>
          <w:sz w:val="22"/>
          <w:szCs w:val="22"/>
        </w:rPr>
        <w:t>.</w:t>
      </w:r>
    </w:p>
    <w:p w14:paraId="030D7608" w14:textId="69B08A99" w:rsidR="00756EE2" w:rsidRPr="00865464" w:rsidRDefault="00756EE2" w:rsidP="003C3548">
      <w:pPr>
        <w:pStyle w:val="Text"/>
        <w:jc w:val="both"/>
        <w:outlineLvl w:val="0"/>
        <w:rPr>
          <w:rFonts w:cs="Arial"/>
          <w:color w:val="000000" w:themeColor="text1"/>
          <w:sz w:val="18"/>
          <w:szCs w:val="18"/>
        </w:rPr>
      </w:pPr>
    </w:p>
    <w:sectPr w:rsidR="00756EE2" w:rsidRPr="00865464" w:rsidSect="00B80110">
      <w:headerReference w:type="default" r:id="rId12"/>
      <w:pgSz w:w="11906" w:h="16838"/>
      <w:pgMar w:top="1134" w:right="991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FA9C1" w14:textId="77777777" w:rsidR="0082400C" w:rsidRDefault="0082400C">
      <w:r>
        <w:separator/>
      </w:r>
    </w:p>
  </w:endnote>
  <w:endnote w:type="continuationSeparator" w:id="0">
    <w:p w14:paraId="2FF1E7AD" w14:textId="77777777" w:rsidR="0082400C" w:rsidRDefault="0082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66365" w14:textId="77777777" w:rsidR="0082400C" w:rsidRDefault="0082400C">
      <w:r>
        <w:separator/>
      </w:r>
    </w:p>
  </w:footnote>
  <w:footnote w:type="continuationSeparator" w:id="0">
    <w:p w14:paraId="10245AEE" w14:textId="77777777" w:rsidR="0082400C" w:rsidRDefault="00824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9678A" w14:textId="58CD6ED2" w:rsidR="00276388" w:rsidRDefault="00185FD3" w:rsidP="00E53F4F">
    <w:pPr>
      <w:pStyle w:val="Kopf-undFuzeilen"/>
      <w:tabs>
        <w:tab w:val="clear" w:pos="9020"/>
        <w:tab w:val="center" w:pos="4819"/>
        <w:tab w:val="right" w:pos="9638"/>
      </w:tabs>
      <w:jc w:val="center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3A2E68E9" wp14:editId="6D9FC9AA">
          <wp:simplePos x="0" y="0"/>
          <wp:positionH relativeFrom="column">
            <wp:posOffset>4351020</wp:posOffset>
          </wp:positionH>
          <wp:positionV relativeFrom="paragraph">
            <wp:posOffset>95250</wp:posOffset>
          </wp:positionV>
          <wp:extent cx="1763395" cy="395605"/>
          <wp:effectExtent l="0" t="0" r="8255" b="4445"/>
          <wp:wrapTight wrapText="bothSides">
            <wp:wrapPolygon edited="0">
              <wp:start x="0" y="0"/>
              <wp:lineTo x="0" y="20803"/>
              <wp:lineTo x="21468" y="20803"/>
              <wp:lineTo x="21468" y="0"/>
              <wp:lineTo x="0" y="0"/>
            </wp:wrapPolygon>
          </wp:wrapTight>
          <wp:docPr id="1" name="officeArt object" descr="Ein Bild, das ClipAr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395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C4BCE" w14:textId="64833B69" w:rsidR="00276388" w:rsidRDefault="00276388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</w:p>
  <w:p w14:paraId="62D34C00" w14:textId="6360A714" w:rsidR="00276388" w:rsidRDefault="00276388" w:rsidP="00E53F4F">
    <w:pPr>
      <w:pStyle w:val="Kopf-undFuzeilen"/>
      <w:tabs>
        <w:tab w:val="clear" w:pos="9020"/>
        <w:tab w:val="center" w:pos="4819"/>
        <w:tab w:val="left" w:pos="8280"/>
        <w:tab w:val="right" w:pos="9638"/>
      </w:tabs>
    </w:pPr>
  </w:p>
  <w:p w14:paraId="2081084C" w14:textId="77777777" w:rsidR="00276388" w:rsidRDefault="00276388" w:rsidP="00276388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5F177CA8" w14:textId="77777777" w:rsidR="00276388" w:rsidRDefault="00276388" w:rsidP="00276388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4F35D920" w14:textId="77777777" w:rsidR="00276388" w:rsidRDefault="00276388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1B06B0"/>
    <w:multiLevelType w:val="hybridMultilevel"/>
    <w:tmpl w:val="9E98B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463BE"/>
    <w:multiLevelType w:val="hybridMultilevel"/>
    <w:tmpl w:val="854C2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F66F8"/>
    <w:multiLevelType w:val="multilevel"/>
    <w:tmpl w:val="25CE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0805BF"/>
    <w:multiLevelType w:val="hybridMultilevel"/>
    <w:tmpl w:val="42341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20A68"/>
    <w:multiLevelType w:val="hybridMultilevel"/>
    <w:tmpl w:val="DA685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84EC1"/>
    <w:multiLevelType w:val="hybridMultilevel"/>
    <w:tmpl w:val="F3FCB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915F6"/>
    <w:multiLevelType w:val="hybridMultilevel"/>
    <w:tmpl w:val="80A81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92"/>
    <w:rsid w:val="000004C5"/>
    <w:rsid w:val="0000125F"/>
    <w:rsid w:val="0000443C"/>
    <w:rsid w:val="0001032D"/>
    <w:rsid w:val="00016A1D"/>
    <w:rsid w:val="00020096"/>
    <w:rsid w:val="00020C32"/>
    <w:rsid w:val="00020FCA"/>
    <w:rsid w:val="00023FD2"/>
    <w:rsid w:val="00026E33"/>
    <w:rsid w:val="000343C7"/>
    <w:rsid w:val="00037250"/>
    <w:rsid w:val="00037F3B"/>
    <w:rsid w:val="00040B7D"/>
    <w:rsid w:val="0004709E"/>
    <w:rsid w:val="0005481A"/>
    <w:rsid w:val="00055FF8"/>
    <w:rsid w:val="00056A10"/>
    <w:rsid w:val="000603C2"/>
    <w:rsid w:val="00060557"/>
    <w:rsid w:val="000613FC"/>
    <w:rsid w:val="0006162C"/>
    <w:rsid w:val="00064281"/>
    <w:rsid w:val="000714ED"/>
    <w:rsid w:val="00071D17"/>
    <w:rsid w:val="000724F7"/>
    <w:rsid w:val="00072C30"/>
    <w:rsid w:val="00072DB6"/>
    <w:rsid w:val="0007614F"/>
    <w:rsid w:val="0007733B"/>
    <w:rsid w:val="00081D87"/>
    <w:rsid w:val="000825F3"/>
    <w:rsid w:val="0008426F"/>
    <w:rsid w:val="00085CE7"/>
    <w:rsid w:val="00085DF0"/>
    <w:rsid w:val="00094382"/>
    <w:rsid w:val="000A2B0E"/>
    <w:rsid w:val="000A2F86"/>
    <w:rsid w:val="000A499A"/>
    <w:rsid w:val="000B3ED4"/>
    <w:rsid w:val="000B56D0"/>
    <w:rsid w:val="000C48DB"/>
    <w:rsid w:val="000C74AD"/>
    <w:rsid w:val="000D0A91"/>
    <w:rsid w:val="000D3818"/>
    <w:rsid w:val="000D3A7E"/>
    <w:rsid w:val="000D57A2"/>
    <w:rsid w:val="000D78BF"/>
    <w:rsid w:val="000E0276"/>
    <w:rsid w:val="000F2421"/>
    <w:rsid w:val="000F61D2"/>
    <w:rsid w:val="000F624C"/>
    <w:rsid w:val="00102210"/>
    <w:rsid w:val="001029A1"/>
    <w:rsid w:val="00111E73"/>
    <w:rsid w:val="00113AFA"/>
    <w:rsid w:val="00113C9D"/>
    <w:rsid w:val="001166A7"/>
    <w:rsid w:val="00117335"/>
    <w:rsid w:val="00120086"/>
    <w:rsid w:val="001206F7"/>
    <w:rsid w:val="00124ACF"/>
    <w:rsid w:val="00131972"/>
    <w:rsid w:val="001323FF"/>
    <w:rsid w:val="00135D2D"/>
    <w:rsid w:val="00136F02"/>
    <w:rsid w:val="001407FC"/>
    <w:rsid w:val="001432C8"/>
    <w:rsid w:val="001445F5"/>
    <w:rsid w:val="00145EC9"/>
    <w:rsid w:val="00147594"/>
    <w:rsid w:val="00156E72"/>
    <w:rsid w:val="0015741E"/>
    <w:rsid w:val="00157CB5"/>
    <w:rsid w:val="00161196"/>
    <w:rsid w:val="00161233"/>
    <w:rsid w:val="00170936"/>
    <w:rsid w:val="001727F9"/>
    <w:rsid w:val="00174D64"/>
    <w:rsid w:val="00174E40"/>
    <w:rsid w:val="00175F47"/>
    <w:rsid w:val="00184E0E"/>
    <w:rsid w:val="00185AD3"/>
    <w:rsid w:val="00185FD3"/>
    <w:rsid w:val="00192B6D"/>
    <w:rsid w:val="001A4732"/>
    <w:rsid w:val="001A508D"/>
    <w:rsid w:val="001A7F2B"/>
    <w:rsid w:val="001B4855"/>
    <w:rsid w:val="001B6E7F"/>
    <w:rsid w:val="001C6BC0"/>
    <w:rsid w:val="001D001C"/>
    <w:rsid w:val="001D0784"/>
    <w:rsid w:val="001D2C7B"/>
    <w:rsid w:val="001D4DB3"/>
    <w:rsid w:val="001E31BF"/>
    <w:rsid w:val="001E3E54"/>
    <w:rsid w:val="001F26B8"/>
    <w:rsid w:val="001F5B8E"/>
    <w:rsid w:val="002032B5"/>
    <w:rsid w:val="0020503C"/>
    <w:rsid w:val="0021444B"/>
    <w:rsid w:val="002203AE"/>
    <w:rsid w:val="0022276B"/>
    <w:rsid w:val="00224FA6"/>
    <w:rsid w:val="002301E5"/>
    <w:rsid w:val="00231F06"/>
    <w:rsid w:val="00233CB5"/>
    <w:rsid w:val="002370A7"/>
    <w:rsid w:val="00240FCA"/>
    <w:rsid w:val="00246A43"/>
    <w:rsid w:val="00247FAA"/>
    <w:rsid w:val="002533AF"/>
    <w:rsid w:val="002540A5"/>
    <w:rsid w:val="00257EA1"/>
    <w:rsid w:val="002612B0"/>
    <w:rsid w:val="002635D8"/>
    <w:rsid w:val="002711AB"/>
    <w:rsid w:val="00272952"/>
    <w:rsid w:val="00276388"/>
    <w:rsid w:val="00283647"/>
    <w:rsid w:val="00287E4A"/>
    <w:rsid w:val="00292935"/>
    <w:rsid w:val="002A1766"/>
    <w:rsid w:val="002A7064"/>
    <w:rsid w:val="002A70C1"/>
    <w:rsid w:val="002A73CE"/>
    <w:rsid w:val="002C0C2B"/>
    <w:rsid w:val="002C473B"/>
    <w:rsid w:val="002C499F"/>
    <w:rsid w:val="002C6ACA"/>
    <w:rsid w:val="002D01C1"/>
    <w:rsid w:val="002D0B87"/>
    <w:rsid w:val="002D2BC3"/>
    <w:rsid w:val="002D6D33"/>
    <w:rsid w:val="002E1D59"/>
    <w:rsid w:val="002E6E76"/>
    <w:rsid w:val="002E79AD"/>
    <w:rsid w:val="002F0AC5"/>
    <w:rsid w:val="002F1910"/>
    <w:rsid w:val="002F1AA6"/>
    <w:rsid w:val="002F6162"/>
    <w:rsid w:val="002F6768"/>
    <w:rsid w:val="003028D0"/>
    <w:rsid w:val="00302E89"/>
    <w:rsid w:val="00310D9A"/>
    <w:rsid w:val="00316879"/>
    <w:rsid w:val="00316B2D"/>
    <w:rsid w:val="003217D5"/>
    <w:rsid w:val="003227E6"/>
    <w:rsid w:val="003228F3"/>
    <w:rsid w:val="0032499C"/>
    <w:rsid w:val="003253F9"/>
    <w:rsid w:val="003321CE"/>
    <w:rsid w:val="00340BDB"/>
    <w:rsid w:val="00347377"/>
    <w:rsid w:val="00351FFA"/>
    <w:rsid w:val="00360025"/>
    <w:rsid w:val="00365F7B"/>
    <w:rsid w:val="0036790A"/>
    <w:rsid w:val="00375E7D"/>
    <w:rsid w:val="00377E14"/>
    <w:rsid w:val="00382B28"/>
    <w:rsid w:val="00385544"/>
    <w:rsid w:val="00397BF1"/>
    <w:rsid w:val="003A008E"/>
    <w:rsid w:val="003B7191"/>
    <w:rsid w:val="003C09DC"/>
    <w:rsid w:val="003C14A9"/>
    <w:rsid w:val="003C3548"/>
    <w:rsid w:val="003D16B2"/>
    <w:rsid w:val="003D22CA"/>
    <w:rsid w:val="003E2E56"/>
    <w:rsid w:val="003E33FE"/>
    <w:rsid w:val="003E3428"/>
    <w:rsid w:val="003E4336"/>
    <w:rsid w:val="003E445D"/>
    <w:rsid w:val="003E7417"/>
    <w:rsid w:val="003E75D5"/>
    <w:rsid w:val="00401712"/>
    <w:rsid w:val="004032EF"/>
    <w:rsid w:val="00403A03"/>
    <w:rsid w:val="00407B65"/>
    <w:rsid w:val="00407BB9"/>
    <w:rsid w:val="004101DF"/>
    <w:rsid w:val="00410618"/>
    <w:rsid w:val="0042010A"/>
    <w:rsid w:val="00420591"/>
    <w:rsid w:val="00422A67"/>
    <w:rsid w:val="0042305E"/>
    <w:rsid w:val="004233D0"/>
    <w:rsid w:val="00426784"/>
    <w:rsid w:val="00426F1F"/>
    <w:rsid w:val="0042753B"/>
    <w:rsid w:val="00431C41"/>
    <w:rsid w:val="0043583A"/>
    <w:rsid w:val="004416A0"/>
    <w:rsid w:val="00444DAA"/>
    <w:rsid w:val="0045057C"/>
    <w:rsid w:val="004539DE"/>
    <w:rsid w:val="004565EA"/>
    <w:rsid w:val="00456930"/>
    <w:rsid w:val="00460870"/>
    <w:rsid w:val="00465452"/>
    <w:rsid w:val="00467386"/>
    <w:rsid w:val="00470A7C"/>
    <w:rsid w:val="00472AED"/>
    <w:rsid w:val="00473C33"/>
    <w:rsid w:val="00482AFC"/>
    <w:rsid w:val="00484D43"/>
    <w:rsid w:val="004868E5"/>
    <w:rsid w:val="00491769"/>
    <w:rsid w:val="0049354D"/>
    <w:rsid w:val="0049448E"/>
    <w:rsid w:val="00494A3F"/>
    <w:rsid w:val="004A2BE6"/>
    <w:rsid w:val="004A41CA"/>
    <w:rsid w:val="004B17D4"/>
    <w:rsid w:val="004B37EB"/>
    <w:rsid w:val="004B4F83"/>
    <w:rsid w:val="004B55C6"/>
    <w:rsid w:val="004C2511"/>
    <w:rsid w:val="004C2888"/>
    <w:rsid w:val="004C5DBF"/>
    <w:rsid w:val="004C74F0"/>
    <w:rsid w:val="004D097F"/>
    <w:rsid w:val="004D2BDD"/>
    <w:rsid w:val="004D38D2"/>
    <w:rsid w:val="004D5B95"/>
    <w:rsid w:val="004D6179"/>
    <w:rsid w:val="004E0576"/>
    <w:rsid w:val="004E0EC3"/>
    <w:rsid w:val="004E5039"/>
    <w:rsid w:val="004F0B96"/>
    <w:rsid w:val="004F2A58"/>
    <w:rsid w:val="004F3115"/>
    <w:rsid w:val="004F5B88"/>
    <w:rsid w:val="005005E7"/>
    <w:rsid w:val="005016D1"/>
    <w:rsid w:val="00502F91"/>
    <w:rsid w:val="00505FE7"/>
    <w:rsid w:val="00507C0E"/>
    <w:rsid w:val="00523A57"/>
    <w:rsid w:val="005247A4"/>
    <w:rsid w:val="00524A0D"/>
    <w:rsid w:val="005262A0"/>
    <w:rsid w:val="005276AB"/>
    <w:rsid w:val="00527C80"/>
    <w:rsid w:val="00530722"/>
    <w:rsid w:val="00532103"/>
    <w:rsid w:val="00535BB7"/>
    <w:rsid w:val="005376B8"/>
    <w:rsid w:val="005429F7"/>
    <w:rsid w:val="00547DB8"/>
    <w:rsid w:val="0055423F"/>
    <w:rsid w:val="00554866"/>
    <w:rsid w:val="005639BC"/>
    <w:rsid w:val="00566938"/>
    <w:rsid w:val="00570486"/>
    <w:rsid w:val="00572293"/>
    <w:rsid w:val="005736B7"/>
    <w:rsid w:val="00573B92"/>
    <w:rsid w:val="0057430E"/>
    <w:rsid w:val="00574384"/>
    <w:rsid w:val="00587F98"/>
    <w:rsid w:val="00591A6E"/>
    <w:rsid w:val="00591F55"/>
    <w:rsid w:val="005928A0"/>
    <w:rsid w:val="00594D4B"/>
    <w:rsid w:val="00594EF1"/>
    <w:rsid w:val="00596D8A"/>
    <w:rsid w:val="005A019A"/>
    <w:rsid w:val="005A1289"/>
    <w:rsid w:val="005A1450"/>
    <w:rsid w:val="005A2644"/>
    <w:rsid w:val="005A2E42"/>
    <w:rsid w:val="005A5D85"/>
    <w:rsid w:val="005A5ECB"/>
    <w:rsid w:val="005B147F"/>
    <w:rsid w:val="005B1E00"/>
    <w:rsid w:val="005B3034"/>
    <w:rsid w:val="005B33B3"/>
    <w:rsid w:val="005B5161"/>
    <w:rsid w:val="005B6248"/>
    <w:rsid w:val="005B6AF6"/>
    <w:rsid w:val="005C1832"/>
    <w:rsid w:val="005C1EB9"/>
    <w:rsid w:val="005C5160"/>
    <w:rsid w:val="005C721B"/>
    <w:rsid w:val="005D0DDF"/>
    <w:rsid w:val="005D25F8"/>
    <w:rsid w:val="005E0C59"/>
    <w:rsid w:val="005E2BCF"/>
    <w:rsid w:val="005E6AC1"/>
    <w:rsid w:val="005E714A"/>
    <w:rsid w:val="005F17D2"/>
    <w:rsid w:val="005F2F61"/>
    <w:rsid w:val="005F4537"/>
    <w:rsid w:val="005F687B"/>
    <w:rsid w:val="006107CB"/>
    <w:rsid w:val="00622629"/>
    <w:rsid w:val="0062311B"/>
    <w:rsid w:val="006255E2"/>
    <w:rsid w:val="00632D04"/>
    <w:rsid w:val="00633D2C"/>
    <w:rsid w:val="0063472F"/>
    <w:rsid w:val="0063778E"/>
    <w:rsid w:val="00641DA5"/>
    <w:rsid w:val="00650371"/>
    <w:rsid w:val="00652414"/>
    <w:rsid w:val="00652DBA"/>
    <w:rsid w:val="00653D75"/>
    <w:rsid w:val="00656D17"/>
    <w:rsid w:val="00662245"/>
    <w:rsid w:val="00663091"/>
    <w:rsid w:val="00664E79"/>
    <w:rsid w:val="00667B9D"/>
    <w:rsid w:val="006731E5"/>
    <w:rsid w:val="00675FBE"/>
    <w:rsid w:val="00677A8D"/>
    <w:rsid w:val="006800D6"/>
    <w:rsid w:val="00682A42"/>
    <w:rsid w:val="00686E63"/>
    <w:rsid w:val="00686E78"/>
    <w:rsid w:val="00687753"/>
    <w:rsid w:val="00687D62"/>
    <w:rsid w:val="00691064"/>
    <w:rsid w:val="00695D1C"/>
    <w:rsid w:val="006A0BDF"/>
    <w:rsid w:val="006A5D51"/>
    <w:rsid w:val="006A6C92"/>
    <w:rsid w:val="006B0AEE"/>
    <w:rsid w:val="006B256B"/>
    <w:rsid w:val="006B397B"/>
    <w:rsid w:val="006B3E4F"/>
    <w:rsid w:val="006C5359"/>
    <w:rsid w:val="006D293A"/>
    <w:rsid w:val="006D4A37"/>
    <w:rsid w:val="006D4E5C"/>
    <w:rsid w:val="006D629D"/>
    <w:rsid w:val="006E21D4"/>
    <w:rsid w:val="006E5C29"/>
    <w:rsid w:val="006F1F62"/>
    <w:rsid w:val="006F3A43"/>
    <w:rsid w:val="006F56F0"/>
    <w:rsid w:val="006F7859"/>
    <w:rsid w:val="00703347"/>
    <w:rsid w:val="00703C8B"/>
    <w:rsid w:val="00704DC3"/>
    <w:rsid w:val="007064F3"/>
    <w:rsid w:val="00713097"/>
    <w:rsid w:val="00730060"/>
    <w:rsid w:val="007315E2"/>
    <w:rsid w:val="00734615"/>
    <w:rsid w:val="00740943"/>
    <w:rsid w:val="00741D98"/>
    <w:rsid w:val="0074204B"/>
    <w:rsid w:val="00752E1A"/>
    <w:rsid w:val="007542F9"/>
    <w:rsid w:val="0075466D"/>
    <w:rsid w:val="00755370"/>
    <w:rsid w:val="0075619B"/>
    <w:rsid w:val="00756EE2"/>
    <w:rsid w:val="007600B4"/>
    <w:rsid w:val="00762156"/>
    <w:rsid w:val="0076695D"/>
    <w:rsid w:val="00773E58"/>
    <w:rsid w:val="00775339"/>
    <w:rsid w:val="00775745"/>
    <w:rsid w:val="0078027B"/>
    <w:rsid w:val="00792258"/>
    <w:rsid w:val="00793420"/>
    <w:rsid w:val="007936E5"/>
    <w:rsid w:val="00793987"/>
    <w:rsid w:val="007951EB"/>
    <w:rsid w:val="00796C5E"/>
    <w:rsid w:val="00797770"/>
    <w:rsid w:val="007A2E43"/>
    <w:rsid w:val="007A4537"/>
    <w:rsid w:val="007A6BC4"/>
    <w:rsid w:val="007B69B8"/>
    <w:rsid w:val="007B6FE4"/>
    <w:rsid w:val="007C0DEA"/>
    <w:rsid w:val="007C22A1"/>
    <w:rsid w:val="007C2F99"/>
    <w:rsid w:val="007C64CA"/>
    <w:rsid w:val="007D2B2B"/>
    <w:rsid w:val="007D7019"/>
    <w:rsid w:val="007E190A"/>
    <w:rsid w:val="007E4709"/>
    <w:rsid w:val="007E5989"/>
    <w:rsid w:val="007E7235"/>
    <w:rsid w:val="0080083A"/>
    <w:rsid w:val="00800DFA"/>
    <w:rsid w:val="00802902"/>
    <w:rsid w:val="008036D6"/>
    <w:rsid w:val="00804BF0"/>
    <w:rsid w:val="00805D81"/>
    <w:rsid w:val="00806892"/>
    <w:rsid w:val="00806D0B"/>
    <w:rsid w:val="00810669"/>
    <w:rsid w:val="00815E10"/>
    <w:rsid w:val="0081600B"/>
    <w:rsid w:val="00820F7C"/>
    <w:rsid w:val="00821D1A"/>
    <w:rsid w:val="00822994"/>
    <w:rsid w:val="0082400C"/>
    <w:rsid w:val="0083038D"/>
    <w:rsid w:val="00830CFA"/>
    <w:rsid w:val="008332F7"/>
    <w:rsid w:val="00833E9A"/>
    <w:rsid w:val="00834A71"/>
    <w:rsid w:val="0083509F"/>
    <w:rsid w:val="00837953"/>
    <w:rsid w:val="00841077"/>
    <w:rsid w:val="00843673"/>
    <w:rsid w:val="00843CEA"/>
    <w:rsid w:val="00843E9B"/>
    <w:rsid w:val="0084618B"/>
    <w:rsid w:val="00850861"/>
    <w:rsid w:val="00857955"/>
    <w:rsid w:val="008628E2"/>
    <w:rsid w:val="008648D0"/>
    <w:rsid w:val="00865117"/>
    <w:rsid w:val="00865464"/>
    <w:rsid w:val="0086601E"/>
    <w:rsid w:val="008719EA"/>
    <w:rsid w:val="00874138"/>
    <w:rsid w:val="008804EF"/>
    <w:rsid w:val="00880CEB"/>
    <w:rsid w:val="0088242D"/>
    <w:rsid w:val="0088575A"/>
    <w:rsid w:val="00885C2B"/>
    <w:rsid w:val="00885C6C"/>
    <w:rsid w:val="0088695B"/>
    <w:rsid w:val="008909D3"/>
    <w:rsid w:val="00890E22"/>
    <w:rsid w:val="00890F4C"/>
    <w:rsid w:val="00893DA4"/>
    <w:rsid w:val="00894813"/>
    <w:rsid w:val="008965A2"/>
    <w:rsid w:val="0089686D"/>
    <w:rsid w:val="008A00BB"/>
    <w:rsid w:val="008A6A14"/>
    <w:rsid w:val="008A725B"/>
    <w:rsid w:val="008B0935"/>
    <w:rsid w:val="008B2097"/>
    <w:rsid w:val="008C22E8"/>
    <w:rsid w:val="008C31D8"/>
    <w:rsid w:val="008C4A79"/>
    <w:rsid w:val="008C5C68"/>
    <w:rsid w:val="008D1F36"/>
    <w:rsid w:val="008D2401"/>
    <w:rsid w:val="008E10FA"/>
    <w:rsid w:val="008E6D2B"/>
    <w:rsid w:val="008E76DC"/>
    <w:rsid w:val="008E7DAE"/>
    <w:rsid w:val="008F52E2"/>
    <w:rsid w:val="008F56E1"/>
    <w:rsid w:val="00901B23"/>
    <w:rsid w:val="009068AF"/>
    <w:rsid w:val="00907A70"/>
    <w:rsid w:val="00910F0E"/>
    <w:rsid w:val="00912788"/>
    <w:rsid w:val="00917F12"/>
    <w:rsid w:val="009218A4"/>
    <w:rsid w:val="00922F61"/>
    <w:rsid w:val="00935195"/>
    <w:rsid w:val="0094315E"/>
    <w:rsid w:val="009433A2"/>
    <w:rsid w:val="009441A5"/>
    <w:rsid w:val="00944575"/>
    <w:rsid w:val="00947D26"/>
    <w:rsid w:val="009514C0"/>
    <w:rsid w:val="00952D4D"/>
    <w:rsid w:val="00953352"/>
    <w:rsid w:val="00953C9E"/>
    <w:rsid w:val="009618EB"/>
    <w:rsid w:val="00963ECD"/>
    <w:rsid w:val="00966203"/>
    <w:rsid w:val="009675BD"/>
    <w:rsid w:val="009676CE"/>
    <w:rsid w:val="009715AD"/>
    <w:rsid w:val="00972509"/>
    <w:rsid w:val="00972B52"/>
    <w:rsid w:val="00973FBC"/>
    <w:rsid w:val="009803F1"/>
    <w:rsid w:val="00985AC0"/>
    <w:rsid w:val="009916CF"/>
    <w:rsid w:val="009A4671"/>
    <w:rsid w:val="009B2152"/>
    <w:rsid w:val="009B3130"/>
    <w:rsid w:val="009B5037"/>
    <w:rsid w:val="009B7711"/>
    <w:rsid w:val="009B78FD"/>
    <w:rsid w:val="009C4DD5"/>
    <w:rsid w:val="009C7F2D"/>
    <w:rsid w:val="009D20CF"/>
    <w:rsid w:val="009D5E50"/>
    <w:rsid w:val="009E08BC"/>
    <w:rsid w:val="009E54E0"/>
    <w:rsid w:val="009F03F1"/>
    <w:rsid w:val="009F2799"/>
    <w:rsid w:val="009F4058"/>
    <w:rsid w:val="009F5639"/>
    <w:rsid w:val="009F66FD"/>
    <w:rsid w:val="00A0050A"/>
    <w:rsid w:val="00A0257F"/>
    <w:rsid w:val="00A027E9"/>
    <w:rsid w:val="00A0568A"/>
    <w:rsid w:val="00A1565A"/>
    <w:rsid w:val="00A22EB4"/>
    <w:rsid w:val="00A2547F"/>
    <w:rsid w:val="00A326E1"/>
    <w:rsid w:val="00A4106C"/>
    <w:rsid w:val="00A46E08"/>
    <w:rsid w:val="00A513E6"/>
    <w:rsid w:val="00A53C82"/>
    <w:rsid w:val="00A608BF"/>
    <w:rsid w:val="00A61E18"/>
    <w:rsid w:val="00A64FBE"/>
    <w:rsid w:val="00A70B4B"/>
    <w:rsid w:val="00A7120D"/>
    <w:rsid w:val="00A74BCD"/>
    <w:rsid w:val="00A76269"/>
    <w:rsid w:val="00A84213"/>
    <w:rsid w:val="00A92797"/>
    <w:rsid w:val="00A93796"/>
    <w:rsid w:val="00A93DE9"/>
    <w:rsid w:val="00AA48EB"/>
    <w:rsid w:val="00AA56A3"/>
    <w:rsid w:val="00AA705E"/>
    <w:rsid w:val="00AB2FB7"/>
    <w:rsid w:val="00AB6161"/>
    <w:rsid w:val="00AB7DA3"/>
    <w:rsid w:val="00AC08D7"/>
    <w:rsid w:val="00AC3465"/>
    <w:rsid w:val="00AC46A1"/>
    <w:rsid w:val="00AD210C"/>
    <w:rsid w:val="00AD2892"/>
    <w:rsid w:val="00AD33D5"/>
    <w:rsid w:val="00AD6544"/>
    <w:rsid w:val="00AE575E"/>
    <w:rsid w:val="00AF0040"/>
    <w:rsid w:val="00AF0C5B"/>
    <w:rsid w:val="00AF33A2"/>
    <w:rsid w:val="00AF3E09"/>
    <w:rsid w:val="00AF40E1"/>
    <w:rsid w:val="00AF620F"/>
    <w:rsid w:val="00B01D16"/>
    <w:rsid w:val="00B052B3"/>
    <w:rsid w:val="00B05DC7"/>
    <w:rsid w:val="00B06AFF"/>
    <w:rsid w:val="00B103DE"/>
    <w:rsid w:val="00B20509"/>
    <w:rsid w:val="00B21ABD"/>
    <w:rsid w:val="00B306D1"/>
    <w:rsid w:val="00B30E4B"/>
    <w:rsid w:val="00B3118B"/>
    <w:rsid w:val="00B366DB"/>
    <w:rsid w:val="00B53761"/>
    <w:rsid w:val="00B5732C"/>
    <w:rsid w:val="00B64819"/>
    <w:rsid w:val="00B660E6"/>
    <w:rsid w:val="00B732CD"/>
    <w:rsid w:val="00B80110"/>
    <w:rsid w:val="00B811A0"/>
    <w:rsid w:val="00B8156A"/>
    <w:rsid w:val="00B818E3"/>
    <w:rsid w:val="00B82F62"/>
    <w:rsid w:val="00B84C3E"/>
    <w:rsid w:val="00B85EE8"/>
    <w:rsid w:val="00B86286"/>
    <w:rsid w:val="00B9599C"/>
    <w:rsid w:val="00B965C5"/>
    <w:rsid w:val="00B96CA5"/>
    <w:rsid w:val="00B9737C"/>
    <w:rsid w:val="00BA074F"/>
    <w:rsid w:val="00BA0DF0"/>
    <w:rsid w:val="00BA2065"/>
    <w:rsid w:val="00BA3BB2"/>
    <w:rsid w:val="00BB01DD"/>
    <w:rsid w:val="00BB0EE6"/>
    <w:rsid w:val="00BB44A9"/>
    <w:rsid w:val="00BC08C2"/>
    <w:rsid w:val="00BC117E"/>
    <w:rsid w:val="00BD5A50"/>
    <w:rsid w:val="00BD794C"/>
    <w:rsid w:val="00BE630B"/>
    <w:rsid w:val="00BE67C4"/>
    <w:rsid w:val="00BF28F2"/>
    <w:rsid w:val="00BF300E"/>
    <w:rsid w:val="00BF4934"/>
    <w:rsid w:val="00C00DF3"/>
    <w:rsid w:val="00C01943"/>
    <w:rsid w:val="00C04529"/>
    <w:rsid w:val="00C059DC"/>
    <w:rsid w:val="00C0749F"/>
    <w:rsid w:val="00C11804"/>
    <w:rsid w:val="00C135C9"/>
    <w:rsid w:val="00C14A66"/>
    <w:rsid w:val="00C176E7"/>
    <w:rsid w:val="00C17830"/>
    <w:rsid w:val="00C213D1"/>
    <w:rsid w:val="00C302EA"/>
    <w:rsid w:val="00C36A37"/>
    <w:rsid w:val="00C40C96"/>
    <w:rsid w:val="00C5273D"/>
    <w:rsid w:val="00C53EB2"/>
    <w:rsid w:val="00C558F7"/>
    <w:rsid w:val="00C57BA3"/>
    <w:rsid w:val="00C67751"/>
    <w:rsid w:val="00C67A78"/>
    <w:rsid w:val="00C7001F"/>
    <w:rsid w:val="00C749A2"/>
    <w:rsid w:val="00C74EFA"/>
    <w:rsid w:val="00C82BD5"/>
    <w:rsid w:val="00C83FC0"/>
    <w:rsid w:val="00C92D58"/>
    <w:rsid w:val="00CA1C08"/>
    <w:rsid w:val="00CA54DC"/>
    <w:rsid w:val="00CB2772"/>
    <w:rsid w:val="00CB2B5F"/>
    <w:rsid w:val="00CB4241"/>
    <w:rsid w:val="00CB60D3"/>
    <w:rsid w:val="00CB69BF"/>
    <w:rsid w:val="00CD09CE"/>
    <w:rsid w:val="00CD48F1"/>
    <w:rsid w:val="00CE105C"/>
    <w:rsid w:val="00CE3682"/>
    <w:rsid w:val="00CE390A"/>
    <w:rsid w:val="00CE5AB1"/>
    <w:rsid w:val="00CF3463"/>
    <w:rsid w:val="00D00173"/>
    <w:rsid w:val="00D00377"/>
    <w:rsid w:val="00D04540"/>
    <w:rsid w:val="00D04B0D"/>
    <w:rsid w:val="00D30B47"/>
    <w:rsid w:val="00D31F3B"/>
    <w:rsid w:val="00D324DF"/>
    <w:rsid w:val="00D34624"/>
    <w:rsid w:val="00D34CC9"/>
    <w:rsid w:val="00D3685E"/>
    <w:rsid w:val="00D4048E"/>
    <w:rsid w:val="00D410E1"/>
    <w:rsid w:val="00D42464"/>
    <w:rsid w:val="00D43223"/>
    <w:rsid w:val="00D438DC"/>
    <w:rsid w:val="00D5274D"/>
    <w:rsid w:val="00D540EE"/>
    <w:rsid w:val="00D54FA0"/>
    <w:rsid w:val="00D552A7"/>
    <w:rsid w:val="00D57E11"/>
    <w:rsid w:val="00D61D87"/>
    <w:rsid w:val="00D65F19"/>
    <w:rsid w:val="00D67674"/>
    <w:rsid w:val="00D74AC9"/>
    <w:rsid w:val="00D7772F"/>
    <w:rsid w:val="00D777CD"/>
    <w:rsid w:val="00D81DA5"/>
    <w:rsid w:val="00D83B55"/>
    <w:rsid w:val="00D83C55"/>
    <w:rsid w:val="00D84ACE"/>
    <w:rsid w:val="00D850CC"/>
    <w:rsid w:val="00D87776"/>
    <w:rsid w:val="00D942A3"/>
    <w:rsid w:val="00D944A0"/>
    <w:rsid w:val="00D94FC1"/>
    <w:rsid w:val="00DA3618"/>
    <w:rsid w:val="00DA40BD"/>
    <w:rsid w:val="00DA41B9"/>
    <w:rsid w:val="00DA4374"/>
    <w:rsid w:val="00DB06D1"/>
    <w:rsid w:val="00DB126F"/>
    <w:rsid w:val="00DC38F7"/>
    <w:rsid w:val="00DC6177"/>
    <w:rsid w:val="00DC686C"/>
    <w:rsid w:val="00DD1430"/>
    <w:rsid w:val="00DD1D33"/>
    <w:rsid w:val="00DD28BF"/>
    <w:rsid w:val="00DE1CC0"/>
    <w:rsid w:val="00DE35E0"/>
    <w:rsid w:val="00DE4B6E"/>
    <w:rsid w:val="00DE714D"/>
    <w:rsid w:val="00DF15FB"/>
    <w:rsid w:val="00DF2DD6"/>
    <w:rsid w:val="00DF3064"/>
    <w:rsid w:val="00E00A58"/>
    <w:rsid w:val="00E019CC"/>
    <w:rsid w:val="00E022AF"/>
    <w:rsid w:val="00E0269C"/>
    <w:rsid w:val="00E03745"/>
    <w:rsid w:val="00E04015"/>
    <w:rsid w:val="00E05AD1"/>
    <w:rsid w:val="00E06F1F"/>
    <w:rsid w:val="00E07D53"/>
    <w:rsid w:val="00E10355"/>
    <w:rsid w:val="00E14F4C"/>
    <w:rsid w:val="00E257A1"/>
    <w:rsid w:val="00E279DE"/>
    <w:rsid w:val="00E31826"/>
    <w:rsid w:val="00E3214E"/>
    <w:rsid w:val="00E32A86"/>
    <w:rsid w:val="00E334BE"/>
    <w:rsid w:val="00E40C22"/>
    <w:rsid w:val="00E4111A"/>
    <w:rsid w:val="00E41176"/>
    <w:rsid w:val="00E418A1"/>
    <w:rsid w:val="00E4357F"/>
    <w:rsid w:val="00E53F4F"/>
    <w:rsid w:val="00E545F4"/>
    <w:rsid w:val="00E61A9C"/>
    <w:rsid w:val="00E6374D"/>
    <w:rsid w:val="00E64D12"/>
    <w:rsid w:val="00E705F2"/>
    <w:rsid w:val="00E709EE"/>
    <w:rsid w:val="00E74D33"/>
    <w:rsid w:val="00E806EA"/>
    <w:rsid w:val="00E82C44"/>
    <w:rsid w:val="00E84B20"/>
    <w:rsid w:val="00E86AA5"/>
    <w:rsid w:val="00E878B2"/>
    <w:rsid w:val="00E87FE9"/>
    <w:rsid w:val="00E90D7C"/>
    <w:rsid w:val="00E90EF1"/>
    <w:rsid w:val="00E94CBC"/>
    <w:rsid w:val="00E97612"/>
    <w:rsid w:val="00EA366D"/>
    <w:rsid w:val="00EA61EF"/>
    <w:rsid w:val="00EA7B38"/>
    <w:rsid w:val="00EB0424"/>
    <w:rsid w:val="00EB051E"/>
    <w:rsid w:val="00EB2897"/>
    <w:rsid w:val="00EB5406"/>
    <w:rsid w:val="00EB7EF5"/>
    <w:rsid w:val="00EC0985"/>
    <w:rsid w:val="00EC1802"/>
    <w:rsid w:val="00EC69CE"/>
    <w:rsid w:val="00EC78FF"/>
    <w:rsid w:val="00ED0B63"/>
    <w:rsid w:val="00ED305D"/>
    <w:rsid w:val="00ED370A"/>
    <w:rsid w:val="00ED464B"/>
    <w:rsid w:val="00ED642F"/>
    <w:rsid w:val="00EE3F1D"/>
    <w:rsid w:val="00EE78AB"/>
    <w:rsid w:val="00EE78FD"/>
    <w:rsid w:val="00F01074"/>
    <w:rsid w:val="00F03A9F"/>
    <w:rsid w:val="00F0450C"/>
    <w:rsid w:val="00F1086F"/>
    <w:rsid w:val="00F133D7"/>
    <w:rsid w:val="00F17E5F"/>
    <w:rsid w:val="00F223C9"/>
    <w:rsid w:val="00F250FF"/>
    <w:rsid w:val="00F26CC8"/>
    <w:rsid w:val="00F27EB5"/>
    <w:rsid w:val="00F33ABA"/>
    <w:rsid w:val="00F3402A"/>
    <w:rsid w:val="00F379ED"/>
    <w:rsid w:val="00F4128A"/>
    <w:rsid w:val="00F4232A"/>
    <w:rsid w:val="00F430DF"/>
    <w:rsid w:val="00F44FB8"/>
    <w:rsid w:val="00F523DE"/>
    <w:rsid w:val="00F546A7"/>
    <w:rsid w:val="00F555E6"/>
    <w:rsid w:val="00F60155"/>
    <w:rsid w:val="00F60B1D"/>
    <w:rsid w:val="00F635C9"/>
    <w:rsid w:val="00F64D1B"/>
    <w:rsid w:val="00F65DE6"/>
    <w:rsid w:val="00F6651D"/>
    <w:rsid w:val="00F66DDC"/>
    <w:rsid w:val="00F67C87"/>
    <w:rsid w:val="00F70D0C"/>
    <w:rsid w:val="00F736F1"/>
    <w:rsid w:val="00F7633C"/>
    <w:rsid w:val="00F77352"/>
    <w:rsid w:val="00F8243B"/>
    <w:rsid w:val="00F83B90"/>
    <w:rsid w:val="00F84288"/>
    <w:rsid w:val="00F85657"/>
    <w:rsid w:val="00F908CE"/>
    <w:rsid w:val="00F91BED"/>
    <w:rsid w:val="00F9426F"/>
    <w:rsid w:val="00F94BA2"/>
    <w:rsid w:val="00FB48FF"/>
    <w:rsid w:val="00FC1866"/>
    <w:rsid w:val="00FC3642"/>
    <w:rsid w:val="00FC513B"/>
    <w:rsid w:val="00FD087B"/>
    <w:rsid w:val="00FD1173"/>
    <w:rsid w:val="00FD1208"/>
    <w:rsid w:val="00FD1DF4"/>
    <w:rsid w:val="00FD3803"/>
    <w:rsid w:val="00FD55A1"/>
    <w:rsid w:val="00FD65E2"/>
    <w:rsid w:val="00FD6B2A"/>
    <w:rsid w:val="00FD6F28"/>
    <w:rsid w:val="00FE326B"/>
    <w:rsid w:val="00FE5190"/>
    <w:rsid w:val="00FE7012"/>
    <w:rsid w:val="00FF0149"/>
    <w:rsid w:val="00FF1125"/>
    <w:rsid w:val="00FF3B53"/>
    <w:rsid w:val="00FF3EB0"/>
    <w:rsid w:val="00FF4835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D701C"/>
  <w15:docId w15:val="{9518AED5-4CDE-FB4B-8C96-D6E8FA10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spacing w:line="360" w:lineRule="auto"/>
      <w:ind w:right="2835"/>
    </w:pPr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03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037"/>
    <w:rPr>
      <w:rFonts w:ascii="Lucida Grande" w:hAnsi="Lucida Grande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FC0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FC0"/>
    <w:rPr>
      <w:sz w:val="24"/>
      <w:szCs w:val="24"/>
      <w:lang w:val="en-US"/>
    </w:rPr>
  </w:style>
  <w:style w:type="paragraph" w:styleId="Textkrper-Zeileneinzug">
    <w:name w:val="Body Text Indent"/>
    <w:basedOn w:val="Standard"/>
    <w:link w:val="Textkrper-ZeileneinzugZchn"/>
    <w:rsid w:val="0075619B"/>
    <w:pPr>
      <w:tabs>
        <w:tab w:val="left" w:pos="580"/>
      </w:tabs>
      <w:spacing w:before="120"/>
    </w:pPr>
    <w:rPr>
      <w:rFonts w:ascii="Helvetica" w:hAnsi="Helvetica"/>
      <w:b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5619B"/>
    <w:rPr>
      <w:rFonts w:ascii="Helvetica" w:eastAsia="Times New Roman" w:hAnsi="Helvetica"/>
      <w:b/>
      <w:sz w:val="24"/>
      <w:bdr w:val="none" w:sz="0" w:space="0" w:color="auto"/>
      <w:lang w:eastAsia="de-DE"/>
    </w:rPr>
  </w:style>
  <w:style w:type="paragraph" w:styleId="Listenabsatz">
    <w:name w:val="List Paragraph"/>
    <w:basedOn w:val="Standard"/>
    <w:uiPriority w:val="34"/>
    <w:qFormat/>
    <w:rsid w:val="00756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32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2EF"/>
    <w:rPr>
      <w:rFonts w:asciiTheme="minorHAnsi" w:eastAsiaTheme="minorHAnsi" w:hAnsiTheme="minorHAnsi" w:cstheme="minorBidi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32EF"/>
    <w:rPr>
      <w:rFonts w:asciiTheme="minorHAnsi" w:eastAsiaTheme="minorHAnsi" w:hAnsiTheme="minorHAnsi" w:cstheme="minorBidi"/>
      <w:sz w:val="24"/>
      <w:szCs w:val="24"/>
      <w:bdr w:val="none" w:sz="0" w:space="0" w:color="auto"/>
    </w:rPr>
  </w:style>
  <w:style w:type="paragraph" w:styleId="berarbeitung">
    <w:name w:val="Revision"/>
    <w:hidden/>
    <w:uiPriority w:val="99"/>
    <w:semiHidden/>
    <w:rsid w:val="008350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51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5190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830CFA"/>
    <w:rPr>
      <w:color w:val="FF00FF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C5DBF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basedOn w:val="Absatz-Standardschriftart"/>
    <w:uiPriority w:val="99"/>
    <w:rsid w:val="00D83B55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2276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1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g.de/onlinebestellu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ng.de/hess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ng.de/hess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ng.de/hess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180000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91069A-4AB9-B642-850E-767F499D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TNG AG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Hindenburg, Torsten</dc:creator>
  <cp:lastModifiedBy>Marleen Bischoff</cp:lastModifiedBy>
  <cp:revision>2</cp:revision>
  <cp:lastPrinted>2021-04-13T15:01:00Z</cp:lastPrinted>
  <dcterms:created xsi:type="dcterms:W3CDTF">2021-04-13T15:04:00Z</dcterms:created>
  <dcterms:modified xsi:type="dcterms:W3CDTF">2021-04-13T15:04:00Z</dcterms:modified>
</cp:coreProperties>
</file>