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2D41D7" w:rsidRDefault="00DB4C2C" w:rsidP="002D41D7">
      <w:pPr>
        <w:spacing w:line="360" w:lineRule="auto"/>
        <w:rPr>
          <w:rStyle w:val="s1"/>
          <w:rFonts w:ascii="Helvetica" w:hAnsi="Helvetica" w:cs="Segoe UI"/>
          <w:b/>
          <w:bCs/>
          <w:color w:val="000000" w:themeColor="text1"/>
        </w:rPr>
      </w:pPr>
      <w:r w:rsidRPr="002D41D7">
        <w:rPr>
          <w:rStyle w:val="s1"/>
          <w:rFonts w:ascii="Helvetica" w:hAnsi="Helvetica" w:cs="Segoe UI"/>
          <w:b/>
          <w:bCs/>
          <w:color w:val="000000" w:themeColor="text1"/>
        </w:rPr>
        <w:t>Pressem</w:t>
      </w:r>
      <w:r w:rsidR="00EB4C57" w:rsidRPr="002D41D7">
        <w:rPr>
          <w:rStyle w:val="s1"/>
          <w:rFonts w:ascii="Helvetica" w:hAnsi="Helvetica" w:cs="Segoe UI"/>
          <w:b/>
          <w:bCs/>
          <w:color w:val="000000" w:themeColor="text1"/>
        </w:rPr>
        <w:t>i</w:t>
      </w:r>
      <w:r w:rsidRPr="002D41D7">
        <w:rPr>
          <w:rStyle w:val="s1"/>
          <w:rFonts w:ascii="Helvetica" w:hAnsi="Helvetica" w:cs="Segoe UI"/>
          <w:b/>
          <w:bCs/>
          <w:color w:val="000000" w:themeColor="text1"/>
        </w:rPr>
        <w:t>tteilung</w:t>
      </w:r>
    </w:p>
    <w:p w14:paraId="09A07D27" w14:textId="77777777" w:rsidR="00A84379" w:rsidRPr="002D41D7" w:rsidRDefault="00A84379" w:rsidP="002D41D7">
      <w:pPr>
        <w:spacing w:line="360" w:lineRule="auto"/>
        <w:rPr>
          <w:rStyle w:val="s1"/>
          <w:rFonts w:ascii="Helvetica" w:hAnsi="Helvetica" w:cs="Segoe UI"/>
          <w:b/>
          <w:bCs/>
          <w:color w:val="000000" w:themeColor="text1"/>
          <w:sz w:val="22"/>
          <w:szCs w:val="22"/>
        </w:rPr>
      </w:pPr>
    </w:p>
    <w:p w14:paraId="756B63B7" w14:textId="3E1102A0" w:rsidR="002D41D7" w:rsidRPr="002D41D7" w:rsidRDefault="002D41D7" w:rsidP="002D41D7">
      <w:pPr>
        <w:pStyle w:val="berschrift2"/>
        <w:spacing w:line="360" w:lineRule="auto"/>
        <w:rPr>
          <w:rFonts w:ascii="Helvetica" w:eastAsiaTheme="minorHAnsi" w:hAnsi="Helvetica" w:cstheme="minorBidi"/>
          <w:b/>
          <w:bCs/>
          <w:color w:val="auto"/>
          <w:sz w:val="22"/>
          <w:szCs w:val="22"/>
        </w:rPr>
      </w:pPr>
      <w:r w:rsidRPr="002D41D7">
        <w:rPr>
          <w:rStyle w:val="Fett"/>
          <w:rFonts w:ascii="Helvetica" w:hAnsi="Helvetica"/>
          <w:color w:val="000000" w:themeColor="text1"/>
          <w:sz w:val="22"/>
          <w:szCs w:val="22"/>
        </w:rPr>
        <w:t>TNG-</w:t>
      </w:r>
      <w:r w:rsidRPr="002D41D7">
        <w:rPr>
          <w:rFonts w:ascii="Helvetica" w:eastAsiaTheme="minorHAnsi" w:hAnsi="Helvetica" w:cstheme="minorBidi"/>
          <w:b/>
          <w:bCs/>
          <w:color w:val="auto"/>
          <w:sz w:val="22"/>
          <w:szCs w:val="22"/>
        </w:rPr>
        <w:t>Glasfaserausbau in den Gießener Stadtteilen erreicht die Zielgerade</w:t>
      </w:r>
    </w:p>
    <w:p w14:paraId="0D77EEB2" w14:textId="77777777" w:rsidR="002E0C17" w:rsidRPr="002D41D7" w:rsidRDefault="002E0C17" w:rsidP="002D41D7">
      <w:pPr>
        <w:spacing w:line="360" w:lineRule="auto"/>
        <w:rPr>
          <w:rStyle w:val="s1"/>
          <w:rFonts w:ascii="Helvetica" w:hAnsi="Helvetica" w:cs="Segoe UI"/>
          <w:b/>
          <w:bCs/>
          <w:color w:val="000000" w:themeColor="text1"/>
          <w:sz w:val="22"/>
          <w:szCs w:val="22"/>
        </w:rPr>
      </w:pPr>
    </w:p>
    <w:p w14:paraId="35C79D99" w14:textId="613BE854" w:rsidR="00471B79" w:rsidRPr="00F36FA1" w:rsidRDefault="00F36FA1" w:rsidP="002D41D7">
      <w:pPr>
        <w:pStyle w:val="Listenabsatz"/>
        <w:numPr>
          <w:ilvl w:val="0"/>
          <w:numId w:val="2"/>
        </w:numPr>
        <w:spacing w:line="360" w:lineRule="auto"/>
        <w:rPr>
          <w:rStyle w:val="s1"/>
          <w:rFonts w:ascii="Helvetica" w:hAnsi="Helvetica" w:cs="Segoe UI"/>
          <w:b/>
          <w:bCs/>
          <w:color w:val="000000" w:themeColor="text1"/>
          <w:sz w:val="22"/>
          <w:szCs w:val="22"/>
        </w:rPr>
      </w:pPr>
      <w:r w:rsidRPr="00F36FA1">
        <w:rPr>
          <w:rFonts w:ascii="Helvetica" w:hAnsi="Helvetica"/>
          <w:b/>
          <w:bCs/>
          <w:sz w:val="22"/>
          <w:szCs w:val="22"/>
        </w:rPr>
        <w:t>Petersweiher, Rödgen und Lützellinden</w:t>
      </w:r>
      <w:r w:rsidRPr="00F36FA1">
        <w:rPr>
          <w:rFonts w:ascii="Helvetica" w:hAnsi="Helvetica"/>
          <w:b/>
          <w:bCs/>
          <w:sz w:val="22"/>
          <w:szCs w:val="22"/>
        </w:rPr>
        <w:t xml:space="preserve"> am Netz</w:t>
      </w:r>
    </w:p>
    <w:p w14:paraId="7AAFD09C" w14:textId="2C261D07" w:rsidR="003D37CA" w:rsidRPr="00F36FA1" w:rsidRDefault="00F36FA1" w:rsidP="002D41D7">
      <w:pPr>
        <w:pStyle w:val="Listenabsatz"/>
        <w:numPr>
          <w:ilvl w:val="0"/>
          <w:numId w:val="2"/>
        </w:numPr>
        <w:spacing w:line="360" w:lineRule="auto"/>
        <w:rPr>
          <w:rStyle w:val="s1"/>
          <w:rFonts w:ascii="Helvetica" w:hAnsi="Helvetica" w:cs="Segoe UI"/>
          <w:b/>
          <w:bCs/>
          <w:color w:val="000000" w:themeColor="text1"/>
          <w:sz w:val="22"/>
          <w:szCs w:val="22"/>
        </w:rPr>
      </w:pPr>
      <w:proofErr w:type="spellStart"/>
      <w:r w:rsidRPr="00F36FA1">
        <w:rPr>
          <w:rStyle w:val="s1"/>
          <w:rFonts w:ascii="Helvetica" w:hAnsi="Helvetica" w:cs="Segoe UI"/>
          <w:b/>
          <w:bCs/>
          <w:color w:val="000000" w:themeColor="text1"/>
          <w:sz w:val="22"/>
          <w:szCs w:val="22"/>
        </w:rPr>
        <w:t>A</w:t>
      </w:r>
      <w:r w:rsidRPr="00F36FA1">
        <w:rPr>
          <w:rFonts w:ascii="Helvetica" w:hAnsi="Helvetica"/>
          <w:b/>
          <w:bCs/>
          <w:sz w:val="22"/>
          <w:szCs w:val="22"/>
        </w:rPr>
        <w:t>llendorf</w:t>
      </w:r>
      <w:proofErr w:type="spellEnd"/>
      <w:r w:rsidRPr="00F36FA1">
        <w:rPr>
          <w:rFonts w:ascii="Helvetica" w:hAnsi="Helvetica"/>
          <w:b/>
          <w:bCs/>
          <w:sz w:val="22"/>
          <w:szCs w:val="22"/>
        </w:rPr>
        <w:t>, Kleinlinden und Wieseck</w:t>
      </w:r>
      <w:r w:rsidRPr="00F36FA1">
        <w:rPr>
          <w:rFonts w:ascii="Helvetica" w:hAnsi="Helvetica"/>
          <w:b/>
          <w:bCs/>
          <w:sz w:val="22"/>
          <w:szCs w:val="22"/>
        </w:rPr>
        <w:t xml:space="preserve"> </w:t>
      </w:r>
      <w:r>
        <w:rPr>
          <w:rFonts w:ascii="Helvetica" w:hAnsi="Helvetica"/>
          <w:b/>
          <w:bCs/>
          <w:sz w:val="22"/>
          <w:szCs w:val="22"/>
        </w:rPr>
        <w:t>auf der Zielgeraden</w:t>
      </w:r>
    </w:p>
    <w:p w14:paraId="7C9D1A20" w14:textId="77777777" w:rsidR="002D41D7" w:rsidRDefault="003559F8" w:rsidP="002D41D7">
      <w:pPr>
        <w:spacing w:line="360" w:lineRule="auto"/>
        <w:rPr>
          <w:rFonts w:ascii="Helvetica" w:hAnsi="Helvetica"/>
          <w:sz w:val="22"/>
          <w:szCs w:val="22"/>
        </w:rPr>
      </w:pPr>
      <w:r w:rsidRPr="002D41D7">
        <w:rPr>
          <w:rStyle w:val="s1"/>
          <w:rFonts w:ascii="Helvetica" w:hAnsi="Helvetica"/>
          <w:sz w:val="22"/>
          <w:szCs w:val="22"/>
        </w:rPr>
        <w:br/>
      </w:r>
      <w:r w:rsidR="002D41D7" w:rsidRPr="002D41D7">
        <w:rPr>
          <w:rStyle w:val="s1"/>
          <w:rFonts w:ascii="Helvetica" w:hAnsi="Helvetica"/>
          <w:sz w:val="22"/>
          <w:szCs w:val="22"/>
        </w:rPr>
        <w:t>12</w:t>
      </w:r>
      <w:r w:rsidR="00281EC5" w:rsidRPr="002D41D7">
        <w:rPr>
          <w:rStyle w:val="s1"/>
          <w:rFonts w:ascii="Helvetica" w:hAnsi="Helvetica"/>
          <w:sz w:val="22"/>
          <w:szCs w:val="22"/>
        </w:rPr>
        <w:t>.</w:t>
      </w:r>
      <w:r w:rsidR="002D41D7" w:rsidRPr="002D41D7">
        <w:rPr>
          <w:rStyle w:val="s1"/>
          <w:rFonts w:ascii="Helvetica" w:hAnsi="Helvetica"/>
          <w:sz w:val="22"/>
          <w:szCs w:val="22"/>
        </w:rPr>
        <w:t>05</w:t>
      </w:r>
      <w:r w:rsidR="00CF35FC" w:rsidRPr="002D41D7">
        <w:rPr>
          <w:rStyle w:val="s1"/>
          <w:rFonts w:ascii="Helvetica" w:hAnsi="Helvetica"/>
          <w:sz w:val="22"/>
          <w:szCs w:val="22"/>
        </w:rPr>
        <w:t>.202</w:t>
      </w:r>
      <w:r w:rsidR="008E6DC7" w:rsidRPr="002D41D7">
        <w:rPr>
          <w:rStyle w:val="s1"/>
          <w:rFonts w:ascii="Helvetica" w:hAnsi="Helvetica"/>
          <w:sz w:val="22"/>
          <w:szCs w:val="22"/>
        </w:rPr>
        <w:t>6</w:t>
      </w:r>
      <w:r w:rsidR="00CF35FC" w:rsidRPr="002D41D7">
        <w:rPr>
          <w:rStyle w:val="s1"/>
          <w:rFonts w:ascii="Helvetica" w:hAnsi="Helvetica"/>
          <w:sz w:val="22"/>
          <w:szCs w:val="22"/>
        </w:rPr>
        <w:t xml:space="preserve"> </w:t>
      </w:r>
      <w:r w:rsidR="003870BE" w:rsidRPr="002D41D7">
        <w:rPr>
          <w:rStyle w:val="s1"/>
          <w:rFonts w:ascii="Helvetica" w:hAnsi="Helvetica"/>
          <w:sz w:val="22"/>
          <w:szCs w:val="22"/>
        </w:rPr>
        <w:t xml:space="preserve">– </w:t>
      </w:r>
      <w:r w:rsidR="002D41D7" w:rsidRPr="002D41D7">
        <w:rPr>
          <w:rFonts w:ascii="Helvetica" w:hAnsi="Helvetica"/>
          <w:sz w:val="22"/>
          <w:szCs w:val="22"/>
        </w:rPr>
        <w:t xml:space="preserve">Im Sommer letzten Jahres starteten die Bauarbeiten für das Glasfasernetz der TNG Stadtnetz GmbH im Raum Gießen. Mittlerweile sind Petersweiher, Rödgen und Lützellinden bereits an das schnelle Netz angeschlossen. Der Ausbau in </w:t>
      </w:r>
      <w:proofErr w:type="spellStart"/>
      <w:r w:rsidR="002D41D7" w:rsidRPr="002D41D7">
        <w:rPr>
          <w:rFonts w:ascii="Helvetica" w:hAnsi="Helvetica"/>
          <w:sz w:val="22"/>
          <w:szCs w:val="22"/>
        </w:rPr>
        <w:t>Allendorf</w:t>
      </w:r>
      <w:proofErr w:type="spellEnd"/>
      <w:r w:rsidR="002D41D7" w:rsidRPr="002D41D7">
        <w:rPr>
          <w:rFonts w:ascii="Helvetica" w:hAnsi="Helvetica"/>
          <w:sz w:val="22"/>
          <w:szCs w:val="22"/>
        </w:rPr>
        <w:t xml:space="preserve">, Kleinlinden und Wieseck befindet sich auf der Zielgeraden. Gießens Oberbürgermeister Frank-Tilo Becher begrüßt den eigenwirtschaftlichen Ausbau der Glasfaserinfrastruktur durch die TNG Stadtnetz GmbH und sagte: „Der Ausbau der Glasfaser ist ein bedeutender Schritt in die digitale Zukunft unserer Stadt. Er ermöglicht nicht nur die digitale Teilhabe aller </w:t>
      </w:r>
      <w:proofErr w:type="gramStart"/>
      <w:r w:rsidR="002D41D7" w:rsidRPr="002D41D7">
        <w:rPr>
          <w:rFonts w:ascii="Helvetica" w:hAnsi="Helvetica"/>
          <w:sz w:val="22"/>
          <w:szCs w:val="22"/>
        </w:rPr>
        <w:t>Bürger:innen</w:t>
      </w:r>
      <w:proofErr w:type="gramEnd"/>
      <w:r w:rsidR="002D41D7" w:rsidRPr="002D41D7">
        <w:rPr>
          <w:rFonts w:ascii="Helvetica" w:hAnsi="Helvetica"/>
          <w:sz w:val="22"/>
          <w:szCs w:val="22"/>
        </w:rPr>
        <w:t xml:space="preserve">, sondern steigert auch die Attraktivität Gießens als Wohn- und Wirtschaftsstandort.“ </w:t>
      </w:r>
    </w:p>
    <w:p w14:paraId="2AB01E20" w14:textId="75A26A8A" w:rsidR="002D41D7" w:rsidRPr="002D41D7" w:rsidRDefault="002D41D7" w:rsidP="002D41D7">
      <w:pPr>
        <w:spacing w:line="360" w:lineRule="auto"/>
        <w:rPr>
          <w:rFonts w:ascii="Helvetica" w:hAnsi="Helvetica"/>
          <w:sz w:val="22"/>
          <w:szCs w:val="22"/>
        </w:rPr>
      </w:pPr>
      <w:r w:rsidRPr="002D41D7">
        <w:rPr>
          <w:rFonts w:ascii="Helvetica" w:hAnsi="Helvetica"/>
          <w:sz w:val="22"/>
          <w:szCs w:val="22"/>
        </w:rPr>
        <w:t xml:space="preserve">Er traf sich zusammen mit Florian </w:t>
      </w:r>
      <w:proofErr w:type="spellStart"/>
      <w:r w:rsidRPr="002D41D7">
        <w:rPr>
          <w:rFonts w:ascii="Helvetica" w:hAnsi="Helvetica"/>
          <w:sz w:val="22"/>
          <w:szCs w:val="22"/>
        </w:rPr>
        <w:t>Seckler</w:t>
      </w:r>
      <w:proofErr w:type="spellEnd"/>
      <w:r w:rsidRPr="002D41D7">
        <w:rPr>
          <w:rFonts w:ascii="Helvetica" w:hAnsi="Helvetica"/>
          <w:sz w:val="22"/>
          <w:szCs w:val="22"/>
        </w:rPr>
        <w:t xml:space="preserve"> (Breitbandkoordinator und Leiter des städtischen Vermessungsamtes) sowie Stefan Becker (Geschäftsführer der Breitband Gießen GmbH) und Vertretern der TNG Stadtnetz GmbH in Kleinlinden am Hauptverteiler. Dort informierte er sich über die Baufortschritte und besichtigte das Herzstück des TNG-Glasfasernetzes: den sogenannten Point </w:t>
      </w:r>
      <w:proofErr w:type="spellStart"/>
      <w:r w:rsidRPr="002D41D7">
        <w:rPr>
          <w:rFonts w:ascii="Helvetica" w:hAnsi="Helvetica"/>
          <w:sz w:val="22"/>
          <w:szCs w:val="22"/>
        </w:rPr>
        <w:t>of</w:t>
      </w:r>
      <w:proofErr w:type="spellEnd"/>
      <w:r w:rsidRPr="002D41D7">
        <w:rPr>
          <w:rFonts w:ascii="Helvetica" w:hAnsi="Helvetica"/>
          <w:sz w:val="22"/>
          <w:szCs w:val="22"/>
        </w:rPr>
        <w:t xml:space="preserve"> Presence (</w:t>
      </w:r>
      <w:proofErr w:type="spellStart"/>
      <w:r w:rsidRPr="002D41D7">
        <w:rPr>
          <w:rFonts w:ascii="Helvetica" w:hAnsi="Helvetica"/>
          <w:sz w:val="22"/>
          <w:szCs w:val="22"/>
        </w:rPr>
        <w:t>PoP</w:t>
      </w:r>
      <w:proofErr w:type="spellEnd"/>
      <w:r w:rsidRPr="002D41D7">
        <w:rPr>
          <w:rFonts w:ascii="Helvetica" w:hAnsi="Helvetica"/>
          <w:sz w:val="22"/>
          <w:szCs w:val="22"/>
        </w:rPr>
        <w:t xml:space="preserve">). </w:t>
      </w:r>
    </w:p>
    <w:p w14:paraId="6C25FBC4" w14:textId="77777777" w:rsidR="002D41D7" w:rsidRPr="002D41D7" w:rsidRDefault="002D41D7" w:rsidP="002D41D7">
      <w:pPr>
        <w:spacing w:line="360" w:lineRule="auto"/>
        <w:rPr>
          <w:rFonts w:ascii="Helvetica" w:hAnsi="Helvetica"/>
          <w:sz w:val="22"/>
          <w:szCs w:val="22"/>
        </w:rPr>
      </w:pPr>
    </w:p>
    <w:p w14:paraId="41807583" w14:textId="2E9AF24D" w:rsidR="002D41D7" w:rsidRPr="002D41D7" w:rsidRDefault="002D41D7" w:rsidP="002D41D7">
      <w:pPr>
        <w:spacing w:line="360" w:lineRule="auto"/>
        <w:rPr>
          <w:rFonts w:ascii="Helvetica" w:hAnsi="Helvetica"/>
          <w:sz w:val="22"/>
          <w:szCs w:val="22"/>
        </w:rPr>
      </w:pPr>
      <w:r w:rsidRPr="002D41D7">
        <w:rPr>
          <w:rFonts w:ascii="Helvetica" w:hAnsi="Helvetica"/>
          <w:sz w:val="22"/>
          <w:szCs w:val="22"/>
        </w:rPr>
        <w:t xml:space="preserve">Der Hauptverteiler ist nicht größer als eine Garage, doch wer darin ein Auto, Fahrräder oder Werkzeug vermutet, liegt falsch. Darin befindet sich eine große Anzahl an sorgfältig geordneten Kabelsträngen, in denen hauchdünne Glasfasern verlaufen. Der </w:t>
      </w:r>
      <w:proofErr w:type="spellStart"/>
      <w:r w:rsidRPr="002D41D7">
        <w:rPr>
          <w:rFonts w:ascii="Helvetica" w:hAnsi="Helvetica"/>
          <w:sz w:val="22"/>
          <w:szCs w:val="22"/>
        </w:rPr>
        <w:t>PoP</w:t>
      </w:r>
      <w:proofErr w:type="spellEnd"/>
      <w:r w:rsidRPr="002D41D7">
        <w:rPr>
          <w:rFonts w:ascii="Helvetica" w:hAnsi="Helvetica"/>
          <w:sz w:val="22"/>
          <w:szCs w:val="22"/>
        </w:rPr>
        <w:t xml:space="preserve"> </w:t>
      </w:r>
      <w:proofErr w:type="gramStart"/>
      <w:r w:rsidRPr="002D41D7">
        <w:rPr>
          <w:rFonts w:ascii="Helvetica" w:hAnsi="Helvetica"/>
          <w:sz w:val="22"/>
          <w:szCs w:val="22"/>
        </w:rPr>
        <w:t>ist gewissermaßen</w:t>
      </w:r>
      <w:proofErr w:type="gramEnd"/>
      <w:r w:rsidRPr="002D41D7">
        <w:rPr>
          <w:rFonts w:ascii="Helvetica" w:hAnsi="Helvetica"/>
          <w:sz w:val="22"/>
          <w:szCs w:val="22"/>
        </w:rPr>
        <w:t xml:space="preserve"> die Schnittstelle zwischen dem überregionalen Glasfaserstrang und dem örtlichen Glasfasernetz. Neben den kilometerlangen Kabeltrassen, die entlang der Bürgersteige verlaufen, ist der </w:t>
      </w:r>
      <w:proofErr w:type="spellStart"/>
      <w:r w:rsidRPr="002D41D7">
        <w:rPr>
          <w:rFonts w:ascii="Helvetica" w:hAnsi="Helvetica"/>
          <w:sz w:val="22"/>
          <w:szCs w:val="22"/>
        </w:rPr>
        <w:t>PoP</w:t>
      </w:r>
      <w:proofErr w:type="spellEnd"/>
      <w:r w:rsidRPr="002D41D7">
        <w:rPr>
          <w:rFonts w:ascii="Helvetica" w:hAnsi="Helvetica"/>
          <w:sz w:val="22"/>
          <w:szCs w:val="22"/>
        </w:rPr>
        <w:t xml:space="preserve"> eine entscheidende Voraussetzung dafür, dass schnelles Internet in die Stadtteile gelangt.</w:t>
      </w:r>
    </w:p>
    <w:p w14:paraId="4D36CFED" w14:textId="77777777" w:rsidR="002D41D7" w:rsidRDefault="002D41D7" w:rsidP="002D41D7">
      <w:pPr>
        <w:spacing w:line="360" w:lineRule="auto"/>
        <w:rPr>
          <w:rFonts w:ascii="Helvetica" w:hAnsi="Helvetica"/>
          <w:sz w:val="22"/>
          <w:szCs w:val="22"/>
        </w:rPr>
      </w:pPr>
    </w:p>
    <w:p w14:paraId="7828EBCB" w14:textId="72DE1775" w:rsidR="002D41D7" w:rsidRPr="002D41D7" w:rsidRDefault="002D41D7" w:rsidP="002D41D7">
      <w:pPr>
        <w:spacing w:line="360" w:lineRule="auto"/>
        <w:rPr>
          <w:rFonts w:ascii="Helvetica" w:hAnsi="Helvetica"/>
          <w:sz w:val="22"/>
          <w:szCs w:val="22"/>
        </w:rPr>
      </w:pPr>
      <w:r w:rsidRPr="002D41D7">
        <w:rPr>
          <w:rFonts w:ascii="Helvetica" w:hAnsi="Helvetica"/>
          <w:sz w:val="22"/>
          <w:szCs w:val="22"/>
        </w:rPr>
        <w:t>Raphael Kupfermann (Regionalleiter der TNG Stadtnetz GmbH) dankte für die ausgezeichnete Zusammenarbeit mit der Stadt, den Stadtwerken Gießen, dem Landkreis und der Breitband Gießen GmbH. Er betonte: „Mit unserem eigenwirtschaftlichen Glasfaserausbau haben wir einen wichtigen Beitrag zur Digitalisierung großer Teile Gießens geleistet. Dies wird sich sicherlich auch langfristig auf die Attraktivität bzw. Wohnqualität auswirken.“</w:t>
      </w:r>
    </w:p>
    <w:p w14:paraId="54EAB658" w14:textId="77777777" w:rsidR="002D41D7" w:rsidRPr="002D41D7" w:rsidRDefault="002D41D7" w:rsidP="002D41D7">
      <w:pPr>
        <w:spacing w:line="360" w:lineRule="auto"/>
        <w:rPr>
          <w:rFonts w:ascii="Helvetica" w:hAnsi="Helvetica"/>
          <w:sz w:val="22"/>
          <w:szCs w:val="22"/>
        </w:rPr>
      </w:pPr>
      <w:r w:rsidRPr="002D41D7">
        <w:rPr>
          <w:rFonts w:ascii="Helvetica" w:hAnsi="Helvetica"/>
          <w:sz w:val="22"/>
          <w:szCs w:val="22"/>
        </w:rPr>
        <w:lastRenderedPageBreak/>
        <w:t>Stefan Becker hob die gelungene Zusammenarbeit zwischen TNG und den Stadtwerken Gießen hervor: „Bei den Bauarbeiten wurden Synergien genutzt. Oft wird nur davon gesprochen, hier in Gießen ist es umgesetzt worden.“</w:t>
      </w:r>
    </w:p>
    <w:p w14:paraId="4B622183" w14:textId="77777777" w:rsidR="002D41D7" w:rsidRPr="002D41D7" w:rsidRDefault="002D41D7" w:rsidP="002D41D7">
      <w:pPr>
        <w:spacing w:line="360" w:lineRule="auto"/>
        <w:rPr>
          <w:rFonts w:ascii="Helvetica" w:hAnsi="Helvetica"/>
          <w:b/>
          <w:bCs/>
          <w:sz w:val="22"/>
          <w:szCs w:val="22"/>
        </w:rPr>
      </w:pPr>
    </w:p>
    <w:p w14:paraId="0EAC8CBD" w14:textId="77777777" w:rsidR="002D41D7" w:rsidRPr="002D41D7" w:rsidRDefault="002D41D7" w:rsidP="002D41D7">
      <w:pPr>
        <w:spacing w:line="360" w:lineRule="auto"/>
        <w:rPr>
          <w:rFonts w:ascii="Helvetica" w:hAnsi="Helvetica"/>
          <w:b/>
          <w:bCs/>
          <w:sz w:val="22"/>
          <w:szCs w:val="22"/>
        </w:rPr>
      </w:pPr>
      <w:r w:rsidRPr="002D41D7">
        <w:rPr>
          <w:rFonts w:ascii="Helvetica" w:hAnsi="Helvetica"/>
          <w:b/>
          <w:bCs/>
          <w:sz w:val="22"/>
          <w:szCs w:val="22"/>
        </w:rPr>
        <w:t>Aktueller Stand in den Stadtteilen</w:t>
      </w:r>
    </w:p>
    <w:p w14:paraId="0C9FE297" w14:textId="47FCB755" w:rsidR="002D41D7" w:rsidRPr="002D41D7" w:rsidRDefault="002D41D7" w:rsidP="002D41D7">
      <w:pPr>
        <w:spacing w:line="360" w:lineRule="auto"/>
        <w:rPr>
          <w:rFonts w:ascii="Helvetica" w:hAnsi="Helvetica"/>
          <w:sz w:val="22"/>
          <w:szCs w:val="22"/>
        </w:rPr>
      </w:pPr>
      <w:r w:rsidRPr="002D41D7">
        <w:rPr>
          <w:rFonts w:ascii="Helvetica" w:hAnsi="Helvetica"/>
          <w:sz w:val="22"/>
          <w:szCs w:val="22"/>
        </w:rPr>
        <w:t xml:space="preserve">TNG-Bauleiter Konstantin </w:t>
      </w:r>
      <w:proofErr w:type="spellStart"/>
      <w:r w:rsidRPr="002D41D7">
        <w:rPr>
          <w:rFonts w:ascii="Helvetica" w:hAnsi="Helvetica"/>
          <w:sz w:val="22"/>
          <w:szCs w:val="22"/>
        </w:rPr>
        <w:t>Sarantopoulos</w:t>
      </w:r>
      <w:proofErr w:type="spellEnd"/>
      <w:r w:rsidRPr="002D41D7">
        <w:rPr>
          <w:rFonts w:ascii="Helvetica" w:hAnsi="Helvetica"/>
          <w:sz w:val="22"/>
          <w:szCs w:val="22"/>
        </w:rPr>
        <w:t xml:space="preserve"> informierte über den Fortschritt der Bauprojekte. In Petersweiher, Rödgen und Lützellinden ist der Initialausbau abgeschlossen. Die </w:t>
      </w:r>
      <w:proofErr w:type="gramStart"/>
      <w:r w:rsidRPr="002D41D7">
        <w:rPr>
          <w:rFonts w:ascii="Helvetica" w:hAnsi="Helvetica"/>
          <w:sz w:val="22"/>
          <w:szCs w:val="22"/>
        </w:rPr>
        <w:t>Kund</w:t>
      </w:r>
      <w:r w:rsidR="00CE6DD1">
        <w:rPr>
          <w:rFonts w:ascii="Helvetica" w:hAnsi="Helvetica"/>
          <w:sz w:val="22"/>
          <w:szCs w:val="22"/>
        </w:rPr>
        <w:t>:inn</w:t>
      </w:r>
      <w:r w:rsidRPr="002D41D7">
        <w:rPr>
          <w:rFonts w:ascii="Helvetica" w:hAnsi="Helvetica"/>
          <w:sz w:val="22"/>
          <w:szCs w:val="22"/>
        </w:rPr>
        <w:t>en</w:t>
      </w:r>
      <w:proofErr w:type="gramEnd"/>
      <w:r w:rsidRPr="002D41D7">
        <w:rPr>
          <w:rFonts w:ascii="Helvetica" w:hAnsi="Helvetica"/>
          <w:sz w:val="22"/>
          <w:szCs w:val="22"/>
        </w:rPr>
        <w:t xml:space="preserve"> können dort bereits schnelle Internetverbindungen nutzen. In </w:t>
      </w:r>
      <w:proofErr w:type="spellStart"/>
      <w:r w:rsidRPr="002D41D7">
        <w:rPr>
          <w:rFonts w:ascii="Helvetica" w:hAnsi="Helvetica"/>
          <w:sz w:val="22"/>
          <w:szCs w:val="22"/>
        </w:rPr>
        <w:t>Allendorf</w:t>
      </w:r>
      <w:proofErr w:type="spellEnd"/>
      <w:r w:rsidRPr="002D41D7">
        <w:rPr>
          <w:rFonts w:ascii="Helvetica" w:hAnsi="Helvetica"/>
          <w:sz w:val="22"/>
          <w:szCs w:val="22"/>
        </w:rPr>
        <w:t xml:space="preserve"> steht der Ausbau kurz vor dem Ende, und erste Kund</w:t>
      </w:r>
      <w:r w:rsidR="00CE6DD1">
        <w:rPr>
          <w:rFonts w:ascii="Helvetica" w:hAnsi="Helvetica"/>
          <w:sz w:val="22"/>
          <w:szCs w:val="22"/>
        </w:rPr>
        <w:t>:inn</w:t>
      </w:r>
      <w:r w:rsidRPr="002D41D7">
        <w:rPr>
          <w:rFonts w:ascii="Helvetica" w:hAnsi="Helvetica"/>
          <w:sz w:val="22"/>
          <w:szCs w:val="22"/>
        </w:rPr>
        <w:t xml:space="preserve">en surfen schon im schnellen Netz. Alle weiteren Anschlüsse werden bis Monatsende aktiviert. „In Kleinlinden und Wieseck verlaufen die Bauarbeiten planmäßig. Wir gehen davon aus, die Baustellen im Sommer abschließen zu können“, sagte Konstantin </w:t>
      </w:r>
      <w:proofErr w:type="spellStart"/>
      <w:r w:rsidRPr="002D41D7">
        <w:rPr>
          <w:rFonts w:ascii="Helvetica" w:hAnsi="Helvetica"/>
          <w:sz w:val="22"/>
          <w:szCs w:val="22"/>
        </w:rPr>
        <w:t>Sarantopoulos</w:t>
      </w:r>
      <w:proofErr w:type="spellEnd"/>
      <w:r w:rsidRPr="002D41D7">
        <w:rPr>
          <w:rFonts w:ascii="Helvetica" w:hAnsi="Helvetica"/>
          <w:sz w:val="22"/>
          <w:szCs w:val="22"/>
        </w:rPr>
        <w:t xml:space="preserve">. In Kleinlinden sind rund 30 Prozent der Bauarbeiten erledigt, in Wieseck etwa 40 Prozent. In beiden Orten werden die ersten Kundenanschlüsse noch in dieser Woche freigeschaltet. Damit die </w:t>
      </w:r>
      <w:proofErr w:type="gramStart"/>
      <w:r w:rsidRPr="002D41D7">
        <w:rPr>
          <w:rFonts w:ascii="Helvetica" w:hAnsi="Helvetica"/>
          <w:sz w:val="22"/>
          <w:szCs w:val="22"/>
        </w:rPr>
        <w:t>Kund</w:t>
      </w:r>
      <w:r w:rsidR="00CE6DD1">
        <w:rPr>
          <w:rFonts w:ascii="Helvetica" w:hAnsi="Helvetica"/>
          <w:sz w:val="22"/>
          <w:szCs w:val="22"/>
        </w:rPr>
        <w:t>:inn</w:t>
      </w:r>
      <w:r w:rsidRPr="002D41D7">
        <w:rPr>
          <w:rFonts w:ascii="Helvetica" w:hAnsi="Helvetica"/>
          <w:sz w:val="22"/>
          <w:szCs w:val="22"/>
        </w:rPr>
        <w:t>en</w:t>
      </w:r>
      <w:proofErr w:type="gramEnd"/>
      <w:r w:rsidRPr="002D41D7">
        <w:rPr>
          <w:rFonts w:ascii="Helvetica" w:hAnsi="Helvetica"/>
          <w:sz w:val="22"/>
          <w:szCs w:val="22"/>
        </w:rPr>
        <w:t xml:space="preserve"> ihre Glasfaseranschlüsse nutzen können, sendet TNG die Zugangsdaten und gegebenenfalls den bestellten Router rechtzeitig vor dem Aktivierungstermin per Post zu.</w:t>
      </w:r>
    </w:p>
    <w:p w14:paraId="6CC4699C" w14:textId="77777777" w:rsidR="002D41D7" w:rsidRPr="002D41D7" w:rsidRDefault="002D41D7" w:rsidP="002D41D7">
      <w:pPr>
        <w:spacing w:line="360" w:lineRule="auto"/>
        <w:rPr>
          <w:rFonts w:ascii="Helvetica" w:hAnsi="Helvetica"/>
          <w:sz w:val="22"/>
          <w:szCs w:val="22"/>
        </w:rPr>
      </w:pPr>
    </w:p>
    <w:p w14:paraId="46146CB3" w14:textId="77777777" w:rsidR="002D41D7" w:rsidRPr="002D41D7" w:rsidRDefault="002D41D7" w:rsidP="002D41D7">
      <w:pPr>
        <w:spacing w:line="360" w:lineRule="auto"/>
        <w:rPr>
          <w:rFonts w:ascii="Helvetica" w:hAnsi="Helvetica"/>
          <w:b/>
          <w:bCs/>
          <w:sz w:val="22"/>
          <w:szCs w:val="22"/>
        </w:rPr>
      </w:pPr>
      <w:r w:rsidRPr="002D41D7">
        <w:rPr>
          <w:rFonts w:ascii="Helvetica" w:hAnsi="Helvetica"/>
          <w:b/>
          <w:bCs/>
          <w:sz w:val="22"/>
          <w:szCs w:val="22"/>
        </w:rPr>
        <w:t>Glasfaseranschlüsse weiterhin kostenfrei buchbar</w:t>
      </w:r>
    </w:p>
    <w:p w14:paraId="189ADF94" w14:textId="77777777" w:rsidR="002D41D7" w:rsidRPr="004E63C4" w:rsidRDefault="002D41D7" w:rsidP="004E63C4">
      <w:pPr>
        <w:spacing w:line="360" w:lineRule="auto"/>
        <w:rPr>
          <w:rFonts w:ascii="Helvetica" w:hAnsi="Helvetica"/>
          <w:sz w:val="22"/>
          <w:szCs w:val="22"/>
        </w:rPr>
      </w:pPr>
      <w:r w:rsidRPr="002D41D7">
        <w:rPr>
          <w:rFonts w:ascii="Helvetica" w:hAnsi="Helvetica"/>
          <w:sz w:val="22"/>
          <w:szCs w:val="22"/>
        </w:rPr>
        <w:t xml:space="preserve">TNG-Vertriebsleiter Kilian Ortwein zeigte sich zufrieden mit der bisherigen Resonanz auf das Glasfaserangebot in Gießen. Um noch mehr Bürgerinnen und Bürgern in den Stadtteilen den Zugang zum schnellen Internet zu ermöglichen, verlängert das Unternehmen das Angebot für den </w:t>
      </w:r>
      <w:r w:rsidRPr="004E63C4">
        <w:rPr>
          <w:rFonts w:ascii="Helvetica" w:hAnsi="Helvetica"/>
          <w:sz w:val="22"/>
          <w:szCs w:val="22"/>
        </w:rPr>
        <w:t xml:space="preserve">kostenlosen Hausanschluss bei Abschluss eines Tarifvertrags bis auf weiteres. </w:t>
      </w:r>
    </w:p>
    <w:p w14:paraId="1C640A98" w14:textId="460EFA91" w:rsidR="00281EC5" w:rsidRPr="004E63C4" w:rsidRDefault="002D41D7" w:rsidP="004E63C4">
      <w:pPr>
        <w:spacing w:line="360" w:lineRule="auto"/>
        <w:rPr>
          <w:rFonts w:ascii="Helvetica" w:hAnsi="Helvetica"/>
          <w:sz w:val="22"/>
          <w:szCs w:val="22"/>
        </w:rPr>
      </w:pPr>
      <w:r w:rsidRPr="004E63C4">
        <w:rPr>
          <w:rFonts w:ascii="Helvetica" w:hAnsi="Helvetica"/>
          <w:sz w:val="22"/>
          <w:szCs w:val="22"/>
        </w:rPr>
        <w:t>Alle Informationen zum Ausbau der TNG Stadtnetz GmbH finden Sie unter tng.de/</w:t>
      </w:r>
      <w:proofErr w:type="spellStart"/>
      <w:r w:rsidRPr="004E63C4">
        <w:rPr>
          <w:rFonts w:ascii="Helvetica" w:hAnsi="Helvetica"/>
          <w:sz w:val="22"/>
          <w:szCs w:val="22"/>
        </w:rPr>
        <w:t>giessen</w:t>
      </w:r>
      <w:proofErr w:type="spellEnd"/>
      <w:r w:rsidRPr="004E63C4">
        <w:rPr>
          <w:rFonts w:ascii="Helvetica" w:hAnsi="Helvetica"/>
          <w:sz w:val="22"/>
          <w:szCs w:val="22"/>
        </w:rPr>
        <w:t xml:space="preserve">. </w:t>
      </w:r>
    </w:p>
    <w:p w14:paraId="3EE89BC2" w14:textId="77777777" w:rsidR="004E63C4" w:rsidRPr="004E63C4" w:rsidRDefault="004E63C4" w:rsidP="004E63C4">
      <w:pPr>
        <w:pStyle w:val="paragraph"/>
        <w:spacing w:before="0" w:beforeAutospacing="0" w:after="0" w:afterAutospacing="0" w:line="360" w:lineRule="auto"/>
        <w:textAlignment w:val="baseline"/>
        <w:rPr>
          <w:rStyle w:val="s1"/>
          <w:rFonts w:ascii="Helvetica" w:hAnsi="Helvetica" w:cs="Segoe UI"/>
          <w:color w:val="000000" w:themeColor="text1"/>
          <w:sz w:val="22"/>
          <w:szCs w:val="22"/>
        </w:rPr>
      </w:pPr>
    </w:p>
    <w:p w14:paraId="73787192" w14:textId="626E056D" w:rsidR="004E63C4" w:rsidRPr="004E63C4" w:rsidRDefault="004E63C4" w:rsidP="004E63C4">
      <w:pPr>
        <w:pStyle w:val="paragraph"/>
        <w:spacing w:before="0" w:beforeAutospacing="0" w:after="0" w:afterAutospacing="0" w:line="360" w:lineRule="auto"/>
        <w:textAlignment w:val="baseline"/>
        <w:rPr>
          <w:rStyle w:val="s1"/>
          <w:rFonts w:ascii="Helvetica" w:hAnsi="Helvetica" w:cs="Segoe UI"/>
          <w:color w:val="000000" w:themeColor="text1"/>
          <w:sz w:val="22"/>
          <w:szCs w:val="22"/>
        </w:rPr>
      </w:pPr>
      <w:r w:rsidRPr="004E63C4">
        <w:rPr>
          <w:rStyle w:val="s1"/>
          <w:rFonts w:ascii="Helvetica" w:hAnsi="Helvetica" w:cs="Segoe UI"/>
          <w:color w:val="000000" w:themeColor="text1"/>
          <w:sz w:val="22"/>
          <w:szCs w:val="22"/>
        </w:rPr>
        <w:t xml:space="preserve">Foto (v. l. n. r.): </w:t>
      </w:r>
      <w:r w:rsidRPr="004E63C4">
        <w:rPr>
          <w:rFonts w:ascii="Helvetica" w:hAnsi="Helvetica"/>
          <w:sz w:val="22"/>
          <w:szCs w:val="22"/>
        </w:rPr>
        <w:t>Timo Heuer (</w:t>
      </w:r>
      <w:r>
        <w:rPr>
          <w:rFonts w:ascii="Helvetica" w:hAnsi="Helvetica"/>
          <w:sz w:val="22"/>
          <w:szCs w:val="22"/>
        </w:rPr>
        <w:t xml:space="preserve">TNG </w:t>
      </w:r>
      <w:r w:rsidRPr="004E63C4">
        <w:rPr>
          <w:rFonts w:ascii="Helvetica" w:hAnsi="Helvetica"/>
          <w:sz w:val="22"/>
          <w:szCs w:val="22"/>
        </w:rPr>
        <w:t>Bauleiter), Felix Kreuz (</w:t>
      </w:r>
      <w:r>
        <w:rPr>
          <w:rFonts w:ascii="Helvetica" w:hAnsi="Helvetica"/>
          <w:sz w:val="22"/>
          <w:szCs w:val="22"/>
        </w:rPr>
        <w:t xml:space="preserve">TNG </w:t>
      </w:r>
      <w:r w:rsidRPr="004E63C4">
        <w:rPr>
          <w:rFonts w:ascii="Helvetica" w:hAnsi="Helvetica"/>
          <w:sz w:val="22"/>
          <w:szCs w:val="22"/>
        </w:rPr>
        <w:t>Vertrieb Wohnungswirtschaft), Stefan Becker (Geschäftsführer Breitband Gießen GmbH), Raphael Kupfermann (</w:t>
      </w:r>
      <w:r>
        <w:rPr>
          <w:rFonts w:ascii="Helvetica" w:hAnsi="Helvetica"/>
          <w:sz w:val="22"/>
          <w:szCs w:val="22"/>
        </w:rPr>
        <w:t xml:space="preserve">TNG </w:t>
      </w:r>
      <w:r w:rsidRPr="004E63C4">
        <w:rPr>
          <w:rFonts w:ascii="Helvetica" w:hAnsi="Helvetica"/>
          <w:sz w:val="22"/>
          <w:szCs w:val="22"/>
        </w:rPr>
        <w:t xml:space="preserve">Regionalleiter), Frank-Tilo Becher (Oberbürgermeister Stadt Gießen), Juan </w:t>
      </w:r>
      <w:proofErr w:type="spellStart"/>
      <w:r w:rsidRPr="004E63C4">
        <w:rPr>
          <w:rFonts w:ascii="Helvetica" w:hAnsi="Helvetica"/>
          <w:sz w:val="22"/>
          <w:szCs w:val="22"/>
        </w:rPr>
        <w:t>Torp</w:t>
      </w:r>
      <w:proofErr w:type="spellEnd"/>
      <w:r w:rsidRPr="004E63C4">
        <w:rPr>
          <w:rFonts w:ascii="Helvetica" w:hAnsi="Helvetica"/>
          <w:sz w:val="22"/>
          <w:szCs w:val="22"/>
        </w:rPr>
        <w:t xml:space="preserve"> (</w:t>
      </w:r>
      <w:r>
        <w:rPr>
          <w:rFonts w:ascii="Helvetica" w:hAnsi="Helvetica"/>
          <w:sz w:val="22"/>
          <w:szCs w:val="22"/>
        </w:rPr>
        <w:t xml:space="preserve">TNG </w:t>
      </w:r>
      <w:r w:rsidRPr="004E63C4">
        <w:rPr>
          <w:rFonts w:ascii="Helvetica" w:hAnsi="Helvetica"/>
          <w:sz w:val="22"/>
          <w:szCs w:val="22"/>
        </w:rPr>
        <w:t xml:space="preserve">Netzplaner), Florian </w:t>
      </w:r>
      <w:proofErr w:type="spellStart"/>
      <w:r w:rsidRPr="004E63C4">
        <w:rPr>
          <w:rFonts w:ascii="Helvetica" w:hAnsi="Helvetica"/>
          <w:sz w:val="22"/>
          <w:szCs w:val="22"/>
        </w:rPr>
        <w:t>Seckler</w:t>
      </w:r>
      <w:proofErr w:type="spellEnd"/>
      <w:r w:rsidRPr="004E63C4">
        <w:rPr>
          <w:rFonts w:ascii="Helvetica" w:hAnsi="Helvetica"/>
          <w:sz w:val="22"/>
          <w:szCs w:val="22"/>
        </w:rPr>
        <w:t xml:space="preserve"> (Amtsleiter Vermessungsamt Stadt Gießen)</w:t>
      </w:r>
    </w:p>
    <w:p w14:paraId="55766B85" w14:textId="7CAC279B" w:rsidR="00182A54" w:rsidRPr="002D41D7" w:rsidRDefault="0092173B" w:rsidP="004E63C4">
      <w:pPr>
        <w:pStyle w:val="paragraph"/>
        <w:spacing w:before="0" w:beforeAutospacing="0" w:after="0" w:afterAutospacing="0" w:line="360" w:lineRule="auto"/>
        <w:textAlignment w:val="baseline"/>
        <w:rPr>
          <w:rFonts w:ascii="Segoe UI" w:hAnsi="Segoe UI" w:cs="Segoe UI"/>
          <w:sz w:val="18"/>
          <w:szCs w:val="18"/>
        </w:rPr>
      </w:pPr>
      <w:r w:rsidRPr="004E63C4">
        <w:rPr>
          <w:rStyle w:val="s1"/>
          <w:rFonts w:ascii="Helvetica" w:hAnsi="Helvetica" w:cs="Segoe UI"/>
          <w:color w:val="000000" w:themeColor="text1"/>
          <w:sz w:val="22"/>
          <w:szCs w:val="22"/>
        </w:rPr>
        <w:br/>
      </w:r>
      <w:r w:rsidR="007E29B6" w:rsidRPr="002D41D7">
        <w:rPr>
          <w:rStyle w:val="s1"/>
          <w:rFonts w:ascii="Helvetica" w:hAnsi="Helvetica" w:cs="Segoe UI"/>
          <w:b/>
          <w:bCs/>
          <w:color w:val="000000" w:themeColor="text1"/>
          <w:sz w:val="22"/>
          <w:szCs w:val="22"/>
        </w:rPr>
        <w:br/>
      </w:r>
      <w:r w:rsidR="00DB4C2C" w:rsidRPr="002D41D7">
        <w:rPr>
          <w:rStyle w:val="s1"/>
          <w:rFonts w:ascii="Helvetica" w:hAnsi="Helvetica" w:cs="Segoe UI"/>
          <w:b/>
          <w:bCs/>
          <w:color w:val="000000" w:themeColor="text1"/>
          <w:sz w:val="22"/>
          <w:szCs w:val="22"/>
        </w:rPr>
        <w:t>Informationen zur TNG Stadtnetz Gm</w:t>
      </w:r>
      <w:r w:rsidR="007E29B6" w:rsidRPr="002D41D7">
        <w:rPr>
          <w:rStyle w:val="s1"/>
          <w:rFonts w:ascii="Helvetica" w:hAnsi="Helvetica" w:cs="Segoe UI"/>
          <w:b/>
          <w:bCs/>
          <w:color w:val="000000" w:themeColor="text1"/>
          <w:sz w:val="22"/>
          <w:szCs w:val="22"/>
        </w:rPr>
        <w:t>b</w:t>
      </w:r>
      <w:r w:rsidR="006B19A0" w:rsidRPr="002D41D7">
        <w:rPr>
          <w:rStyle w:val="s1"/>
          <w:rFonts w:ascii="Helvetica" w:hAnsi="Helvetica" w:cs="Segoe UI"/>
          <w:b/>
          <w:bCs/>
          <w:color w:val="000000" w:themeColor="text1"/>
          <w:sz w:val="22"/>
          <w:szCs w:val="22"/>
        </w:rPr>
        <w:t>H</w:t>
      </w:r>
      <w:r w:rsidR="006B19A0" w:rsidRPr="002D41D7">
        <w:rPr>
          <w:rStyle w:val="s1"/>
          <w:rFonts w:ascii="Helvetica" w:hAnsi="Helvetica" w:cs="Segoe UI"/>
          <w:b/>
          <w:bCs/>
          <w:color w:val="000000" w:themeColor="text1"/>
          <w:sz w:val="22"/>
          <w:szCs w:val="22"/>
        </w:rPr>
        <w:br/>
      </w:r>
      <w:proofErr w:type="spellStart"/>
      <w:r w:rsidR="00182A54" w:rsidRPr="002D41D7">
        <w:rPr>
          <w:rStyle w:val="normaltextrun"/>
          <w:rFonts w:ascii="Helvetica" w:hAnsi="Helvetica" w:cs="Segoe UI"/>
          <w:sz w:val="22"/>
          <w:szCs w:val="22"/>
        </w:rPr>
        <w:t>Seit</w:t>
      </w:r>
      <w:proofErr w:type="spellEnd"/>
      <w:r w:rsidR="00182A54" w:rsidRPr="002D41D7">
        <w:rPr>
          <w:rStyle w:val="normaltextrun"/>
          <w:rFonts w:ascii="Helvetica" w:hAnsi="Helvetica" w:cs="Segoe UI"/>
          <w:sz w:val="22"/>
          <w:szCs w:val="22"/>
        </w:rPr>
        <w:t xml:space="preserve"> der Gründung im Jahr 1997 in Kiel hat sich TNG zu einem der führenden Telekommunikationsanbieter Deutschlands entwickelt. Heute erreicht das Unternehmen mit seinen </w:t>
      </w:r>
      <w:r w:rsidR="00182A54" w:rsidRPr="002D41D7">
        <w:rPr>
          <w:rStyle w:val="normaltextrun"/>
          <w:rFonts w:ascii="Helvetica" w:hAnsi="Helvetica" w:cs="Segoe UI"/>
          <w:sz w:val="22"/>
          <w:szCs w:val="22"/>
        </w:rPr>
        <w:lastRenderedPageBreak/>
        <w:t xml:space="preserve">leistungsstarken Glasfasernetzen über 250.000 Haushalte (Homes </w:t>
      </w:r>
      <w:proofErr w:type="spellStart"/>
      <w:r w:rsidR="00182A54" w:rsidRPr="002D41D7">
        <w:rPr>
          <w:rStyle w:val="normaltextrun"/>
          <w:rFonts w:ascii="Helvetica" w:hAnsi="Helvetica" w:cs="Segoe UI"/>
          <w:sz w:val="22"/>
          <w:szCs w:val="22"/>
        </w:rPr>
        <w:t>Passed</w:t>
      </w:r>
      <w:proofErr w:type="spellEnd"/>
      <w:r w:rsidR="00182A54" w:rsidRPr="002D41D7">
        <w:rPr>
          <w:rStyle w:val="normaltextrun"/>
          <w:rFonts w:ascii="Helvetica" w:hAnsi="Helvetica" w:cs="Segoe UI"/>
          <w:sz w:val="22"/>
          <w:szCs w:val="22"/>
        </w:rPr>
        <w:t>) und zählt damit zu den größten Breitbandanbietern des Landes.</w:t>
      </w:r>
      <w:r w:rsidR="00182A54" w:rsidRPr="002D41D7">
        <w:rPr>
          <w:rStyle w:val="eop"/>
          <w:rFonts w:ascii="Helvetica" w:hAnsi="Helvetica" w:cs="Segoe UI"/>
          <w:sz w:val="22"/>
          <w:szCs w:val="22"/>
        </w:rPr>
        <w:t> </w:t>
      </w:r>
    </w:p>
    <w:p w14:paraId="3B07C281" w14:textId="77777777"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eop"/>
          <w:rFonts w:ascii="Helvetica" w:hAnsi="Helvetica" w:cs="Segoe UI"/>
          <w:sz w:val="22"/>
          <w:szCs w:val="22"/>
        </w:rPr>
        <w:t> </w:t>
      </w:r>
    </w:p>
    <w:p w14:paraId="33BDAC00" w14:textId="77777777"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sidRPr="002D41D7">
        <w:rPr>
          <w:rStyle w:val="normaltextrun"/>
          <w:rFonts w:ascii="Helvetica" w:hAnsi="Helvetica" w:cs="Segoe UI"/>
          <w:color w:val="000000"/>
          <w:sz w:val="22"/>
          <w:szCs w:val="22"/>
        </w:rPr>
        <w:t xml:space="preserve">– </w:t>
      </w:r>
      <w:r w:rsidRPr="002D41D7">
        <w:rPr>
          <w:rStyle w:val="normaltextrun"/>
          <w:rFonts w:ascii="Helvetica" w:hAnsi="Helvetica" w:cs="Segoe UI"/>
          <w:sz w:val="22"/>
          <w:szCs w:val="22"/>
        </w:rPr>
        <w:t xml:space="preserve">von der Planung über den Ausbau bis hin zum Betrieb der Netze und der Vermarktung der Produkte. Ziel ist es, </w:t>
      </w:r>
      <w:proofErr w:type="gramStart"/>
      <w:r w:rsidRPr="002D41D7">
        <w:rPr>
          <w:rStyle w:val="normaltextrun"/>
          <w:rFonts w:ascii="Helvetica" w:hAnsi="Helvetica" w:cs="Segoe UI"/>
          <w:sz w:val="22"/>
          <w:szCs w:val="22"/>
        </w:rPr>
        <w:t>Kund:innen</w:t>
      </w:r>
      <w:proofErr w:type="gramEnd"/>
      <w:r w:rsidRPr="002D41D7">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sidRPr="002D41D7">
        <w:rPr>
          <w:rStyle w:val="eop"/>
          <w:rFonts w:ascii="Helvetica" w:hAnsi="Helvetica" w:cs="Segoe UI"/>
          <w:sz w:val="22"/>
          <w:szCs w:val="22"/>
        </w:rPr>
        <w:t> </w:t>
      </w:r>
    </w:p>
    <w:p w14:paraId="0E7C4D60" w14:textId="77777777"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eop"/>
          <w:rFonts w:ascii="Helvetica" w:hAnsi="Helvetica" w:cs="Segoe UI"/>
          <w:sz w:val="22"/>
          <w:szCs w:val="22"/>
        </w:rPr>
        <w:t> </w:t>
      </w:r>
    </w:p>
    <w:p w14:paraId="51B11964" w14:textId="77777777"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sidRPr="002D41D7">
        <w:rPr>
          <w:rStyle w:val="eop"/>
          <w:rFonts w:ascii="Helvetica" w:hAnsi="Helvetica" w:cs="Segoe UI"/>
          <w:sz w:val="22"/>
          <w:szCs w:val="22"/>
        </w:rPr>
        <w:t> </w:t>
      </w:r>
    </w:p>
    <w:p w14:paraId="1227F00A" w14:textId="77777777"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eop"/>
          <w:rFonts w:ascii="Helvetica" w:hAnsi="Helvetica" w:cs="Segoe UI"/>
          <w:sz w:val="22"/>
          <w:szCs w:val="22"/>
        </w:rPr>
        <w:t> </w:t>
      </w:r>
    </w:p>
    <w:p w14:paraId="213079E4" w14:textId="768953E6"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normaltextrun"/>
          <w:rFonts w:ascii="Helvetica" w:hAnsi="Helvetica" w:cs="Segoe UI"/>
          <w:sz w:val="22"/>
          <w:szCs w:val="22"/>
        </w:rPr>
        <w:t xml:space="preserve">Mehr als 330 engagierte </w:t>
      </w:r>
      <w:proofErr w:type="gramStart"/>
      <w:r w:rsidRPr="002D41D7">
        <w:rPr>
          <w:rStyle w:val="normaltextrun"/>
          <w:rFonts w:ascii="Helvetica" w:hAnsi="Helvetica" w:cs="Segoe UI"/>
          <w:sz w:val="22"/>
          <w:szCs w:val="22"/>
        </w:rPr>
        <w:t>Mitarbeiter:innen</w:t>
      </w:r>
      <w:proofErr w:type="gramEnd"/>
      <w:r w:rsidRPr="002D41D7">
        <w:rPr>
          <w:rStyle w:val="normaltextrun"/>
          <w:rFonts w:ascii="Helvetica" w:hAnsi="Helvetica" w:cs="Segoe UI"/>
          <w:sz w:val="22"/>
          <w:szCs w:val="22"/>
        </w:rPr>
        <w:t xml:space="preserve"> an vier Standorten arbeite</w:t>
      </w:r>
      <w:r w:rsidR="006510FD" w:rsidRPr="002D41D7">
        <w:rPr>
          <w:rStyle w:val="normaltextrun"/>
          <w:rFonts w:ascii="Helvetica" w:hAnsi="Helvetica" w:cs="Segoe UI"/>
          <w:sz w:val="22"/>
          <w:szCs w:val="22"/>
        </w:rPr>
        <w:t xml:space="preserve">n </w:t>
      </w:r>
      <w:r w:rsidRPr="002D41D7">
        <w:rPr>
          <w:rStyle w:val="normaltextrun"/>
          <w:rFonts w:ascii="Helvetica" w:hAnsi="Helvetica" w:cs="Segoe UI"/>
          <w:sz w:val="22"/>
          <w:szCs w:val="22"/>
        </w:rPr>
        <w:t>täglich daran, Menschen zu verbinden, mit modernster Technologie, zuverlässigem Service und dem klaren Ziel, die digitale Zukunft aktiv mitzugestalten.</w:t>
      </w:r>
      <w:r w:rsidRPr="002D41D7">
        <w:rPr>
          <w:rStyle w:val="eop"/>
          <w:rFonts w:ascii="Helvetica" w:hAnsi="Helvetica" w:cs="Segoe UI"/>
          <w:sz w:val="22"/>
          <w:szCs w:val="22"/>
        </w:rPr>
        <w:t> </w:t>
      </w:r>
    </w:p>
    <w:p w14:paraId="5BC0D387" w14:textId="77777777"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eop"/>
          <w:rFonts w:ascii="Helvetica" w:hAnsi="Helvetica" w:cs="Segoe UI"/>
          <w:sz w:val="22"/>
          <w:szCs w:val="22"/>
        </w:rPr>
        <w:t> </w:t>
      </w:r>
    </w:p>
    <w:p w14:paraId="0F7FC8A0" w14:textId="77777777" w:rsidR="00182A54" w:rsidRPr="002D41D7" w:rsidRDefault="00182A54" w:rsidP="002D41D7">
      <w:pPr>
        <w:pStyle w:val="paragraph"/>
        <w:spacing w:before="0" w:beforeAutospacing="0" w:after="0" w:afterAutospacing="0" w:line="360" w:lineRule="auto"/>
        <w:textAlignment w:val="baseline"/>
        <w:rPr>
          <w:rFonts w:ascii="Segoe UI" w:hAnsi="Segoe UI" w:cs="Segoe UI"/>
          <w:sz w:val="18"/>
          <w:szCs w:val="18"/>
        </w:rPr>
      </w:pPr>
      <w:r w:rsidRPr="002D41D7">
        <w:rPr>
          <w:rStyle w:val="normaltextrun"/>
          <w:rFonts w:ascii="Helvetica" w:hAnsi="Helvetica" w:cs="Segoe UI"/>
          <w:sz w:val="22"/>
          <w:szCs w:val="22"/>
        </w:rPr>
        <w:t xml:space="preserve">Darüber hinaus ermöglichen die IT-Lösungen des Schwesterunternehmens </w:t>
      </w:r>
      <w:proofErr w:type="spellStart"/>
      <w:r w:rsidRPr="002D41D7">
        <w:rPr>
          <w:rStyle w:val="normaltextrun"/>
          <w:rFonts w:ascii="Helvetica" w:hAnsi="Helvetica" w:cs="Segoe UI"/>
          <w:sz w:val="22"/>
          <w:szCs w:val="22"/>
        </w:rPr>
        <w:t>ennit</w:t>
      </w:r>
      <w:proofErr w:type="spellEnd"/>
      <w:r w:rsidRPr="002D41D7">
        <w:rPr>
          <w:rStyle w:val="normaltextrun"/>
          <w:rFonts w:ascii="Helvetica" w:hAnsi="Helvetica" w:cs="Segoe UI"/>
          <w:sz w:val="22"/>
          <w:szCs w:val="22"/>
        </w:rPr>
        <w:t xml:space="preserve"> </w:t>
      </w:r>
      <w:proofErr w:type="spellStart"/>
      <w:r w:rsidRPr="002D41D7">
        <w:rPr>
          <w:rStyle w:val="normaltextrun"/>
          <w:rFonts w:ascii="Helvetica" w:hAnsi="Helvetica" w:cs="Segoe UI"/>
          <w:sz w:val="22"/>
          <w:szCs w:val="22"/>
        </w:rPr>
        <w:t>GmH</w:t>
      </w:r>
      <w:proofErr w:type="spellEnd"/>
      <w:r w:rsidRPr="002D41D7">
        <w:rPr>
          <w:rStyle w:val="normaltextrun"/>
          <w:rFonts w:ascii="Helvetica" w:hAnsi="Helvetica" w:cs="Segoe UI"/>
          <w:sz w:val="22"/>
          <w:szCs w:val="22"/>
        </w:rPr>
        <w:t xml:space="preserve"> eine umfassende Versorgung für den Businessbereich. Sowohl TNG als auch </w:t>
      </w:r>
      <w:proofErr w:type="spellStart"/>
      <w:r w:rsidRPr="002D41D7">
        <w:rPr>
          <w:rStyle w:val="normaltextrun"/>
          <w:rFonts w:ascii="Helvetica" w:hAnsi="Helvetica" w:cs="Segoe UI"/>
          <w:sz w:val="22"/>
          <w:szCs w:val="22"/>
        </w:rPr>
        <w:t>ennit</w:t>
      </w:r>
      <w:proofErr w:type="spellEnd"/>
      <w:r w:rsidRPr="002D41D7">
        <w:rPr>
          <w:rStyle w:val="normaltextrun"/>
          <w:rFonts w:ascii="Helvetica" w:hAnsi="Helvetica" w:cs="Segoe UI"/>
          <w:sz w:val="22"/>
          <w:szCs w:val="22"/>
        </w:rPr>
        <w:t xml:space="preserve"> gehören zur TNG-Gruppe mit der TNG Glasfaser GmbH als Konzernmutter.</w:t>
      </w:r>
      <w:r w:rsidRPr="002D41D7">
        <w:rPr>
          <w:rStyle w:val="eop"/>
          <w:rFonts w:ascii="Helvetica" w:hAnsi="Helvetica" w:cs="Segoe UI"/>
          <w:sz w:val="22"/>
          <w:szCs w:val="22"/>
        </w:rPr>
        <w:t> </w:t>
      </w:r>
    </w:p>
    <w:p w14:paraId="7698B292" w14:textId="344048CA" w:rsidR="009822BF" w:rsidRPr="002D41D7" w:rsidRDefault="009822BF" w:rsidP="002D41D7">
      <w:pPr>
        <w:pStyle w:val="StandardWeb"/>
        <w:spacing w:line="360" w:lineRule="auto"/>
        <w:rPr>
          <w:rFonts w:ascii="Helvetica" w:hAnsi="Helvetica"/>
          <w:sz w:val="22"/>
          <w:szCs w:val="22"/>
        </w:rPr>
      </w:pPr>
    </w:p>
    <w:p w14:paraId="154DB0BB" w14:textId="77777777" w:rsidR="00DB4C2C" w:rsidRPr="002D41D7" w:rsidRDefault="00DB4C2C" w:rsidP="002D41D7">
      <w:pPr>
        <w:pStyle w:val="Text"/>
        <w:outlineLvl w:val="0"/>
        <w:rPr>
          <w:rFonts w:cs="Arial"/>
          <w:b/>
          <w:bCs/>
          <w:color w:val="000000" w:themeColor="text1"/>
        </w:rPr>
      </w:pPr>
      <w:r w:rsidRPr="002D41D7">
        <w:rPr>
          <w:rFonts w:cs="Arial"/>
          <w:b/>
          <w:bCs/>
          <w:color w:val="000000" w:themeColor="text1"/>
        </w:rPr>
        <w:t>TNG Stadtnetz GmbH</w:t>
      </w:r>
      <w:r w:rsidRPr="002D41D7">
        <w:rPr>
          <w:rFonts w:cs="Arial"/>
          <w:b/>
          <w:bCs/>
          <w:color w:val="000000" w:themeColor="text1"/>
        </w:rPr>
        <w:tab/>
      </w:r>
      <w:r w:rsidRPr="002D41D7">
        <w:rPr>
          <w:rFonts w:cs="Arial"/>
          <w:b/>
          <w:bCs/>
          <w:color w:val="000000" w:themeColor="text1"/>
        </w:rPr>
        <w:tab/>
      </w:r>
      <w:r w:rsidRPr="002D41D7">
        <w:rPr>
          <w:rFonts w:cs="Arial"/>
          <w:b/>
          <w:bCs/>
          <w:color w:val="000000" w:themeColor="text1"/>
        </w:rPr>
        <w:tab/>
      </w:r>
      <w:r w:rsidRPr="002D41D7">
        <w:rPr>
          <w:rFonts w:cs="Arial"/>
          <w:b/>
          <w:bCs/>
          <w:color w:val="000000" w:themeColor="text1"/>
        </w:rPr>
        <w:tab/>
        <w:t>Pressekontakt:</w:t>
      </w:r>
    </w:p>
    <w:p w14:paraId="6081BE63" w14:textId="77777777" w:rsidR="00DB4C2C" w:rsidRPr="002D41D7" w:rsidRDefault="00DB4C2C" w:rsidP="002D41D7">
      <w:pPr>
        <w:pStyle w:val="Text"/>
        <w:ind w:right="0"/>
        <w:outlineLvl w:val="0"/>
        <w:rPr>
          <w:rFonts w:cs="Arial"/>
          <w:color w:val="000000" w:themeColor="text1"/>
          <w:lang w:val="en-US"/>
        </w:rPr>
      </w:pPr>
      <w:r w:rsidRPr="002D41D7">
        <w:rPr>
          <w:rFonts w:cs="Arial"/>
          <w:color w:val="000000" w:themeColor="text1"/>
        </w:rPr>
        <w:t xml:space="preserve">Gerhard-Fröhler-Str. </w:t>
      </w:r>
      <w:r w:rsidRPr="002D41D7">
        <w:rPr>
          <w:rFonts w:cs="Arial"/>
          <w:color w:val="000000" w:themeColor="text1"/>
          <w:lang w:val="en-US"/>
        </w:rPr>
        <w:t>12</w:t>
      </w:r>
      <w:r w:rsidRPr="002D41D7">
        <w:rPr>
          <w:rFonts w:cs="Arial"/>
          <w:color w:val="000000" w:themeColor="text1"/>
          <w:lang w:val="en-US"/>
        </w:rPr>
        <w:tab/>
      </w:r>
      <w:r w:rsidRPr="002D41D7">
        <w:rPr>
          <w:rFonts w:cs="Arial"/>
          <w:color w:val="000000" w:themeColor="text1"/>
          <w:lang w:val="en-US"/>
        </w:rPr>
        <w:tab/>
      </w:r>
      <w:r w:rsidRPr="002D41D7">
        <w:rPr>
          <w:rFonts w:cs="Arial"/>
          <w:color w:val="000000" w:themeColor="text1"/>
          <w:lang w:val="en-US"/>
        </w:rPr>
        <w:tab/>
      </w:r>
      <w:r w:rsidRPr="002D41D7">
        <w:rPr>
          <w:rFonts w:cs="Arial"/>
          <w:color w:val="000000" w:themeColor="text1"/>
          <w:lang w:val="en-US"/>
        </w:rPr>
        <w:tab/>
        <w:t xml:space="preserve">Bettina </w:t>
      </w:r>
      <w:proofErr w:type="spellStart"/>
      <w:r w:rsidRPr="002D41D7">
        <w:rPr>
          <w:rFonts w:cs="Arial"/>
          <w:color w:val="000000" w:themeColor="text1"/>
          <w:lang w:val="en-US"/>
        </w:rPr>
        <w:t>Büll</w:t>
      </w:r>
      <w:proofErr w:type="spellEnd"/>
      <w:r w:rsidRPr="002D41D7">
        <w:rPr>
          <w:rFonts w:cs="Arial"/>
          <w:color w:val="000000" w:themeColor="text1"/>
          <w:lang w:val="en-US"/>
        </w:rPr>
        <w:t>, Marketing</w:t>
      </w:r>
    </w:p>
    <w:p w14:paraId="79C7E901" w14:textId="719C755C" w:rsidR="00DB4C2C" w:rsidRPr="002D41D7" w:rsidRDefault="00DB4C2C" w:rsidP="002D41D7">
      <w:pPr>
        <w:pStyle w:val="Text"/>
        <w:outlineLvl w:val="0"/>
        <w:rPr>
          <w:rFonts w:cs="Arial"/>
          <w:color w:val="000000" w:themeColor="text1"/>
          <w:lang w:val="en-US"/>
        </w:rPr>
      </w:pPr>
      <w:r w:rsidRPr="002D41D7">
        <w:rPr>
          <w:rFonts w:cs="Arial"/>
          <w:color w:val="000000" w:themeColor="text1"/>
          <w:lang w:val="en-US"/>
        </w:rPr>
        <w:t>24106 Kiel</w:t>
      </w:r>
      <w:r w:rsidR="001E4C54" w:rsidRPr="002D41D7">
        <w:rPr>
          <w:rFonts w:cs="Arial"/>
          <w:color w:val="000000" w:themeColor="text1"/>
          <w:lang w:val="en-US"/>
        </w:rPr>
        <w:tab/>
      </w:r>
      <w:r w:rsidRPr="002D41D7">
        <w:rPr>
          <w:rFonts w:cs="Arial"/>
          <w:color w:val="000000" w:themeColor="text1"/>
          <w:lang w:val="en-US"/>
        </w:rPr>
        <w:tab/>
      </w:r>
      <w:r w:rsidRPr="002D41D7">
        <w:rPr>
          <w:rFonts w:cs="Arial"/>
          <w:color w:val="000000" w:themeColor="text1"/>
          <w:lang w:val="en-US"/>
        </w:rPr>
        <w:tab/>
      </w:r>
      <w:r w:rsidRPr="002D41D7">
        <w:rPr>
          <w:rFonts w:cs="Arial"/>
          <w:color w:val="000000" w:themeColor="text1"/>
          <w:lang w:val="en-US"/>
        </w:rPr>
        <w:tab/>
      </w:r>
      <w:r w:rsidRPr="002D41D7">
        <w:rPr>
          <w:rFonts w:cs="Arial"/>
          <w:color w:val="000000" w:themeColor="text1"/>
          <w:lang w:val="en-US"/>
        </w:rPr>
        <w:tab/>
      </w:r>
      <w:r w:rsidRPr="002D41D7">
        <w:rPr>
          <w:rFonts w:cs="Arial"/>
          <w:color w:val="000000" w:themeColor="text1"/>
          <w:lang w:val="en-US"/>
        </w:rPr>
        <w:tab/>
      </w:r>
      <w:hyperlink r:id="rId7" w:history="1">
        <w:r w:rsidRPr="002D41D7">
          <w:rPr>
            <w:rStyle w:val="Hyperlink"/>
            <w:rFonts w:cs="Arial"/>
            <w:lang w:val="en-US"/>
          </w:rPr>
          <w:t>presse@tng.de</w:t>
        </w:r>
      </w:hyperlink>
    </w:p>
    <w:sectPr w:rsidR="00DB4C2C" w:rsidRPr="002D41D7"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91ED" w14:textId="77777777" w:rsidR="008F3762" w:rsidRDefault="008F3762">
      <w:r>
        <w:separator/>
      </w:r>
    </w:p>
  </w:endnote>
  <w:endnote w:type="continuationSeparator" w:id="0">
    <w:p w14:paraId="4BA14477" w14:textId="77777777" w:rsidR="008F3762" w:rsidRDefault="008F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A28A" w14:textId="77777777" w:rsidR="008F3762" w:rsidRDefault="008F3762">
      <w:r>
        <w:separator/>
      </w:r>
    </w:p>
  </w:footnote>
  <w:footnote w:type="continuationSeparator" w:id="0">
    <w:p w14:paraId="23EA9C49" w14:textId="77777777" w:rsidR="008F3762" w:rsidRDefault="008F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7F"/>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33BBF"/>
    <w:rsid w:val="00135690"/>
    <w:rsid w:val="00135A4E"/>
    <w:rsid w:val="00146183"/>
    <w:rsid w:val="00146C6E"/>
    <w:rsid w:val="00176101"/>
    <w:rsid w:val="00181409"/>
    <w:rsid w:val="00182A54"/>
    <w:rsid w:val="001C3854"/>
    <w:rsid w:val="001D2E7B"/>
    <w:rsid w:val="001D6842"/>
    <w:rsid w:val="001E48C4"/>
    <w:rsid w:val="001E4C54"/>
    <w:rsid w:val="001F5153"/>
    <w:rsid w:val="001F6924"/>
    <w:rsid w:val="00207DA0"/>
    <w:rsid w:val="0024097A"/>
    <w:rsid w:val="00245234"/>
    <w:rsid w:val="0024593A"/>
    <w:rsid w:val="00252B42"/>
    <w:rsid w:val="00253530"/>
    <w:rsid w:val="00281EC5"/>
    <w:rsid w:val="002834D7"/>
    <w:rsid w:val="00295D6E"/>
    <w:rsid w:val="002A3FD5"/>
    <w:rsid w:val="002C215C"/>
    <w:rsid w:val="002C275C"/>
    <w:rsid w:val="002D3899"/>
    <w:rsid w:val="002D41D7"/>
    <w:rsid w:val="002E0C17"/>
    <w:rsid w:val="00317E5F"/>
    <w:rsid w:val="003559F8"/>
    <w:rsid w:val="003623D4"/>
    <w:rsid w:val="003870BE"/>
    <w:rsid w:val="003B2F89"/>
    <w:rsid w:val="003D37CA"/>
    <w:rsid w:val="004001EE"/>
    <w:rsid w:val="0042003C"/>
    <w:rsid w:val="004217FE"/>
    <w:rsid w:val="00426EDE"/>
    <w:rsid w:val="00444B77"/>
    <w:rsid w:val="0047072F"/>
    <w:rsid w:val="00471B79"/>
    <w:rsid w:val="004A107A"/>
    <w:rsid w:val="004A5557"/>
    <w:rsid w:val="004B73CA"/>
    <w:rsid w:val="004D3DC3"/>
    <w:rsid w:val="004D546C"/>
    <w:rsid w:val="004E1C7D"/>
    <w:rsid w:val="004E63C4"/>
    <w:rsid w:val="004E68D0"/>
    <w:rsid w:val="0050435C"/>
    <w:rsid w:val="00512DE4"/>
    <w:rsid w:val="0053216D"/>
    <w:rsid w:val="00532D2A"/>
    <w:rsid w:val="00535431"/>
    <w:rsid w:val="005360C2"/>
    <w:rsid w:val="00536659"/>
    <w:rsid w:val="0054091F"/>
    <w:rsid w:val="00542366"/>
    <w:rsid w:val="005542CD"/>
    <w:rsid w:val="00555DB5"/>
    <w:rsid w:val="00563618"/>
    <w:rsid w:val="00595608"/>
    <w:rsid w:val="005A2C4E"/>
    <w:rsid w:val="005C7BBA"/>
    <w:rsid w:val="005D6C11"/>
    <w:rsid w:val="005E68F0"/>
    <w:rsid w:val="00610E98"/>
    <w:rsid w:val="006414C2"/>
    <w:rsid w:val="006510FD"/>
    <w:rsid w:val="00660177"/>
    <w:rsid w:val="00670DE0"/>
    <w:rsid w:val="0068065D"/>
    <w:rsid w:val="00681A6D"/>
    <w:rsid w:val="0068308B"/>
    <w:rsid w:val="00684638"/>
    <w:rsid w:val="00686503"/>
    <w:rsid w:val="0068740F"/>
    <w:rsid w:val="006921CD"/>
    <w:rsid w:val="006A695A"/>
    <w:rsid w:val="006B1106"/>
    <w:rsid w:val="006B19A0"/>
    <w:rsid w:val="006B464F"/>
    <w:rsid w:val="006B6FE7"/>
    <w:rsid w:val="006D60B6"/>
    <w:rsid w:val="006E69AF"/>
    <w:rsid w:val="006F4C78"/>
    <w:rsid w:val="00703CD8"/>
    <w:rsid w:val="00706638"/>
    <w:rsid w:val="00724DA4"/>
    <w:rsid w:val="00727D90"/>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04E38"/>
    <w:rsid w:val="00836000"/>
    <w:rsid w:val="008409D4"/>
    <w:rsid w:val="0084182C"/>
    <w:rsid w:val="00843646"/>
    <w:rsid w:val="00871161"/>
    <w:rsid w:val="008C1209"/>
    <w:rsid w:val="008E6DC7"/>
    <w:rsid w:val="008E73FC"/>
    <w:rsid w:val="008F0099"/>
    <w:rsid w:val="008F3762"/>
    <w:rsid w:val="0092173B"/>
    <w:rsid w:val="0092411A"/>
    <w:rsid w:val="00930CE9"/>
    <w:rsid w:val="009358DD"/>
    <w:rsid w:val="0094024C"/>
    <w:rsid w:val="0095434C"/>
    <w:rsid w:val="009649CD"/>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4379"/>
    <w:rsid w:val="00AA2D50"/>
    <w:rsid w:val="00AB5F84"/>
    <w:rsid w:val="00AF2B47"/>
    <w:rsid w:val="00B01875"/>
    <w:rsid w:val="00B14432"/>
    <w:rsid w:val="00B23E6F"/>
    <w:rsid w:val="00B341DB"/>
    <w:rsid w:val="00B34674"/>
    <w:rsid w:val="00B406AB"/>
    <w:rsid w:val="00B456CB"/>
    <w:rsid w:val="00B53C0C"/>
    <w:rsid w:val="00B73B27"/>
    <w:rsid w:val="00B95295"/>
    <w:rsid w:val="00BA3F66"/>
    <w:rsid w:val="00BA568C"/>
    <w:rsid w:val="00BA7F64"/>
    <w:rsid w:val="00BB0DE0"/>
    <w:rsid w:val="00BB34C5"/>
    <w:rsid w:val="00BC1EA1"/>
    <w:rsid w:val="00BC3A7B"/>
    <w:rsid w:val="00BE7FCD"/>
    <w:rsid w:val="00C0708C"/>
    <w:rsid w:val="00C2690C"/>
    <w:rsid w:val="00C378C4"/>
    <w:rsid w:val="00C40AA0"/>
    <w:rsid w:val="00C56BBE"/>
    <w:rsid w:val="00C60590"/>
    <w:rsid w:val="00C62E7B"/>
    <w:rsid w:val="00C66318"/>
    <w:rsid w:val="00C67A14"/>
    <w:rsid w:val="00C7096F"/>
    <w:rsid w:val="00C80202"/>
    <w:rsid w:val="00C82E9D"/>
    <w:rsid w:val="00C913CA"/>
    <w:rsid w:val="00CD238C"/>
    <w:rsid w:val="00CE4062"/>
    <w:rsid w:val="00CE6DD1"/>
    <w:rsid w:val="00CF1FA9"/>
    <w:rsid w:val="00CF35FC"/>
    <w:rsid w:val="00CF656E"/>
    <w:rsid w:val="00D10832"/>
    <w:rsid w:val="00D10957"/>
    <w:rsid w:val="00D15E62"/>
    <w:rsid w:val="00D20EB7"/>
    <w:rsid w:val="00D23F1E"/>
    <w:rsid w:val="00D304C2"/>
    <w:rsid w:val="00D42061"/>
    <w:rsid w:val="00D448B4"/>
    <w:rsid w:val="00D45F34"/>
    <w:rsid w:val="00D46A6B"/>
    <w:rsid w:val="00D51DD7"/>
    <w:rsid w:val="00D545B6"/>
    <w:rsid w:val="00D738E5"/>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830EC"/>
    <w:rsid w:val="00E857D5"/>
    <w:rsid w:val="00EB1DAC"/>
    <w:rsid w:val="00EB4311"/>
    <w:rsid w:val="00EB4C57"/>
    <w:rsid w:val="00EE7AAC"/>
    <w:rsid w:val="00EF5E7B"/>
    <w:rsid w:val="00EF61CA"/>
    <w:rsid w:val="00F06E4C"/>
    <w:rsid w:val="00F21082"/>
    <w:rsid w:val="00F36FA1"/>
    <w:rsid w:val="00F42331"/>
    <w:rsid w:val="00F42F54"/>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paragraph" w:styleId="berschrift2">
    <w:name w:val="heading 2"/>
    <w:basedOn w:val="Standard"/>
    <w:next w:val="Standard"/>
    <w:link w:val="berschrift2Zchn"/>
    <w:uiPriority w:val="9"/>
    <w:unhideWhenUsed/>
    <w:qFormat/>
    <w:rsid w:val="002D41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471B79"/>
    <w:rPr>
      <w:kern w:val="2"/>
      <w14:ligatures w14:val="standardContextual"/>
    </w:rPr>
  </w:style>
  <w:style w:type="character" w:customStyle="1" w:styleId="berschrift2Zchn">
    <w:name w:val="Überschrift 2 Zchn"/>
    <w:basedOn w:val="Absatz-Standardschriftart"/>
    <w:link w:val="berschrift2"/>
    <w:uiPriority w:val="9"/>
    <w:rsid w:val="002D41D7"/>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5333</Characters>
  <Application>Microsoft Office Word</Application>
  <DocSecurity>0</DocSecurity>
  <Lines>118</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5</cp:revision>
  <cp:lastPrinted>2026-04-17T14:24:00Z</cp:lastPrinted>
  <dcterms:created xsi:type="dcterms:W3CDTF">2026-05-12T09:30:00Z</dcterms:created>
  <dcterms:modified xsi:type="dcterms:W3CDTF">2026-05-12T09:35:00Z</dcterms:modified>
</cp:coreProperties>
</file>