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58B1F3E6" w:rsidR="00DB4C2C" w:rsidRDefault="001B7A5C" w:rsidP="00DB4C2C">
      <w:pPr>
        <w:spacing w:line="360" w:lineRule="auto"/>
        <w:rPr>
          <w:rStyle w:val="s1"/>
          <w:rFonts w:ascii="Helvetica" w:hAnsi="Helvetica" w:cs="Segoe UI"/>
          <w:b/>
          <w:bCs/>
          <w:color w:val="000000" w:themeColor="text1"/>
          <w:sz w:val="22"/>
          <w:szCs w:val="22"/>
        </w:rPr>
      </w:pPr>
      <w:proofErr w:type="gramStart"/>
      <w:r>
        <w:rPr>
          <w:rStyle w:val="s1"/>
          <w:rFonts w:ascii="Helvetica" w:hAnsi="Helvetica" w:cs="Segoe UI"/>
          <w:b/>
          <w:bCs/>
          <w:color w:val="000000" w:themeColor="text1"/>
          <w:sz w:val="22"/>
          <w:szCs w:val="22"/>
        </w:rPr>
        <w:t>TNG Glasfasernetz</w:t>
      </w:r>
      <w:proofErr w:type="gramEnd"/>
      <w:r>
        <w:rPr>
          <w:rStyle w:val="s1"/>
          <w:rFonts w:ascii="Helvetica" w:hAnsi="Helvetica" w:cs="Segoe UI"/>
          <w:b/>
          <w:bCs/>
          <w:color w:val="000000" w:themeColor="text1"/>
          <w:sz w:val="22"/>
          <w:szCs w:val="22"/>
        </w:rPr>
        <w:t xml:space="preserve"> in Breitenbach am Herzberg aktiviert</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6314ECD" w14:textId="6E05B85A" w:rsidR="008D3F4B" w:rsidRPr="008D3F4B" w:rsidRDefault="00637033"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Erste Gemeinde im Landkreis Hersfeld Rotenburg geht ans Netz</w:t>
      </w:r>
    </w:p>
    <w:p w14:paraId="7EEB9556" w14:textId="77777777" w:rsidR="008D3F4B" w:rsidRPr="008D3F4B" w:rsidRDefault="008D3F4B" w:rsidP="008D3F4B">
      <w:pPr>
        <w:pStyle w:val="Listenabsatz"/>
        <w:numPr>
          <w:ilvl w:val="0"/>
          <w:numId w:val="1"/>
        </w:numPr>
        <w:spacing w:line="360" w:lineRule="auto"/>
        <w:rPr>
          <w:rStyle w:val="s1"/>
          <w:rFonts w:ascii="Helvetica" w:hAnsi="Helvetica" w:cs="Segoe UI"/>
          <w:b/>
          <w:bCs/>
          <w:color w:val="000000" w:themeColor="text1"/>
          <w:sz w:val="22"/>
          <w:szCs w:val="22"/>
        </w:rPr>
      </w:pPr>
      <w:r w:rsidRPr="008D3F4B">
        <w:rPr>
          <w:rStyle w:val="s1"/>
          <w:rFonts w:ascii="Helvetica" w:hAnsi="Helvetica" w:cs="Segoe UI"/>
          <w:b/>
          <w:bCs/>
          <w:color w:val="000000" w:themeColor="text1"/>
          <w:sz w:val="22"/>
          <w:szCs w:val="22"/>
        </w:rPr>
        <w:t>TNG dankt für die Unterstützung der Gemeinde</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25990465" w14:textId="0C3C11A2" w:rsidR="007418AF" w:rsidRPr="00040201" w:rsidRDefault="00106B67" w:rsidP="00C66F53">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04</w:t>
      </w:r>
      <w:r w:rsidR="003D37CA">
        <w:rPr>
          <w:rStyle w:val="s1"/>
          <w:rFonts w:ascii="Helvetica" w:hAnsi="Helvetica" w:cs="Segoe UI"/>
          <w:color w:val="000000" w:themeColor="text1"/>
          <w:sz w:val="22"/>
          <w:szCs w:val="22"/>
        </w:rPr>
        <w:t>.0</w:t>
      </w:r>
      <w:r>
        <w:rPr>
          <w:rStyle w:val="s1"/>
          <w:rFonts w:ascii="Helvetica" w:hAnsi="Helvetica" w:cs="Segoe UI"/>
          <w:color w:val="000000" w:themeColor="text1"/>
          <w:sz w:val="22"/>
          <w:szCs w:val="22"/>
        </w:rPr>
        <w:t>4</w:t>
      </w:r>
      <w:r w:rsidR="003D37CA">
        <w:rPr>
          <w:rStyle w:val="s1"/>
          <w:rFonts w:ascii="Helvetica" w:hAnsi="Helvetica" w:cs="Segoe UI"/>
          <w:color w:val="000000" w:themeColor="text1"/>
          <w:sz w:val="22"/>
          <w:szCs w:val="22"/>
        </w:rPr>
        <w:t xml:space="preserve">.2023 – </w:t>
      </w:r>
      <w:r w:rsidR="00816955">
        <w:rPr>
          <w:rStyle w:val="s1"/>
          <w:rFonts w:ascii="Helvetica" w:hAnsi="Helvetica" w:cs="Segoe UI"/>
          <w:color w:val="000000" w:themeColor="text1"/>
          <w:sz w:val="22"/>
          <w:szCs w:val="22"/>
        </w:rPr>
        <w:t xml:space="preserve">Nach nur rund acht Monaten effektiver Bauzeit wurden jetzt die ersten </w:t>
      </w:r>
      <w:r w:rsidR="008D3F4B">
        <w:rPr>
          <w:rStyle w:val="s1"/>
          <w:rFonts w:ascii="Helvetica" w:hAnsi="Helvetica" w:cs="Segoe UI"/>
          <w:color w:val="000000" w:themeColor="text1"/>
          <w:sz w:val="22"/>
          <w:szCs w:val="22"/>
        </w:rPr>
        <w:t>G</w:t>
      </w:r>
      <w:r w:rsidR="00816955">
        <w:rPr>
          <w:rStyle w:val="s1"/>
          <w:rFonts w:ascii="Helvetica" w:hAnsi="Helvetica" w:cs="Segoe UI"/>
          <w:color w:val="000000" w:themeColor="text1"/>
          <w:sz w:val="22"/>
          <w:szCs w:val="22"/>
        </w:rPr>
        <w:t xml:space="preserve">lasfaseranschüsse des TNG Glasfasernetzes fertiggestellt. Insgesamt 22 km Trasse und </w:t>
      </w:r>
      <w:r w:rsidR="008D3F4B">
        <w:rPr>
          <w:rStyle w:val="s1"/>
          <w:rFonts w:ascii="Helvetica" w:hAnsi="Helvetica" w:cs="Segoe UI"/>
          <w:color w:val="000000" w:themeColor="text1"/>
          <w:sz w:val="22"/>
          <w:szCs w:val="22"/>
        </w:rPr>
        <w:t xml:space="preserve">400 Hausanschlüsse wurden in diesem Zeitraum gebaut und sorgen für eine nahezu flächendeckende Versorgung mit einem reinen Glasfasernetz in Breitenbach am Herzberg. In den kommenden Wochen werden nun nach und nach alle Hausanschlüsse aktiviert und die Zugangsdaten samt Router werden an die </w:t>
      </w:r>
      <w:proofErr w:type="gramStart"/>
      <w:r w:rsidR="008D3F4B">
        <w:rPr>
          <w:rStyle w:val="s1"/>
          <w:rFonts w:ascii="Helvetica" w:hAnsi="Helvetica" w:cs="Segoe UI"/>
          <w:color w:val="000000" w:themeColor="text1"/>
          <w:sz w:val="22"/>
          <w:szCs w:val="22"/>
        </w:rPr>
        <w:t>Kund:innen</w:t>
      </w:r>
      <w:proofErr w:type="gramEnd"/>
      <w:r w:rsidR="008D3F4B">
        <w:rPr>
          <w:rStyle w:val="s1"/>
          <w:rFonts w:ascii="Helvetica" w:hAnsi="Helvetica" w:cs="Segoe UI"/>
          <w:color w:val="000000" w:themeColor="text1"/>
          <w:sz w:val="22"/>
          <w:szCs w:val="22"/>
        </w:rPr>
        <w:t xml:space="preserve"> verschickt. </w:t>
      </w:r>
    </w:p>
    <w:p w14:paraId="59B01FE7" w14:textId="54C4B955" w:rsidR="00CF1FA9" w:rsidRDefault="00CF1FA9" w:rsidP="00CF1FA9">
      <w:pPr>
        <w:spacing w:line="360" w:lineRule="auto"/>
        <w:rPr>
          <w:rStyle w:val="s1"/>
          <w:rFonts w:ascii="Helvetica" w:hAnsi="Helvetica" w:cs="Segoe UI"/>
          <w:color w:val="000000" w:themeColor="text1"/>
          <w:sz w:val="22"/>
          <w:szCs w:val="22"/>
        </w:rPr>
      </w:pPr>
    </w:p>
    <w:p w14:paraId="1A06D89C" w14:textId="7B7A2061" w:rsidR="00CF1FA9" w:rsidRPr="00C66F53" w:rsidRDefault="008D3F4B" w:rsidP="00CF1FA9">
      <w:p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Symbolische Aktivierung durch </w:t>
      </w:r>
      <w:r w:rsidR="00816955">
        <w:rPr>
          <w:rStyle w:val="s1"/>
          <w:rFonts w:ascii="Helvetica" w:hAnsi="Helvetica" w:cstheme="minorHAnsi"/>
          <w:b/>
          <w:bCs/>
          <w:color w:val="000000" w:themeColor="text1"/>
          <w:sz w:val="22"/>
          <w:szCs w:val="22"/>
        </w:rPr>
        <w:t xml:space="preserve">Bürgermeister und TNG-Regionalleiter </w:t>
      </w:r>
    </w:p>
    <w:p w14:paraId="41EA5610" w14:textId="3571B504" w:rsidR="00AB5F84" w:rsidRDefault="008D3F4B" w:rsidP="00CF1FA9">
      <w:pPr>
        <w:spacing w:line="360" w:lineRule="auto"/>
        <w:rPr>
          <w:rFonts w:ascii="Helvetica" w:hAnsi="Helvetica" w:cstheme="minorHAnsi"/>
          <w:color w:val="000000"/>
          <w:sz w:val="22"/>
          <w:szCs w:val="22"/>
          <w:shd w:val="clear" w:color="auto" w:fill="FFFFFF"/>
        </w:rPr>
      </w:pPr>
      <w:r>
        <w:rPr>
          <w:rFonts w:ascii="Helvetica" w:hAnsi="Helvetica" w:cstheme="minorHAnsi"/>
          <w:color w:val="000000"/>
          <w:sz w:val="22"/>
          <w:szCs w:val="22"/>
          <w:shd w:val="clear" w:color="auto" w:fill="FFFFFF"/>
        </w:rPr>
        <w:t>Bürgermeister Volker Jaritz freut sich über den erfolgreichen Ablauf des Glasfaserausbau und betont noch einmal die gute Zusammenarbeit. Gemeinsam mit TNG-Regionalleiter Raphael Kupfermann und Vertretern der ausbauenden Firmen aktivierten sie symbolisch das Glasfasernetz. Breitenbach am Herzberg ist nun die erste Gemeinde im Landkreis Hersfeld Rotenburg, die das gigabitschnelle Internet nutzen kan</w:t>
      </w:r>
      <w:r w:rsidR="006F7E5A">
        <w:rPr>
          <w:rFonts w:ascii="Helvetica" w:hAnsi="Helvetica" w:cstheme="minorHAnsi"/>
          <w:color w:val="000000"/>
          <w:sz w:val="22"/>
          <w:szCs w:val="22"/>
          <w:shd w:val="clear" w:color="auto" w:fill="FFFFFF"/>
        </w:rPr>
        <w:t xml:space="preserve">n. </w:t>
      </w:r>
    </w:p>
    <w:p w14:paraId="61475287" w14:textId="77777777" w:rsidR="00C66F53" w:rsidRPr="00C66F53" w:rsidRDefault="00C66F53" w:rsidP="00CF1FA9">
      <w:pPr>
        <w:spacing w:line="360" w:lineRule="auto"/>
        <w:rPr>
          <w:rStyle w:val="s1"/>
          <w:rFonts w:ascii="Helvetica" w:hAnsi="Helvetica" w:cstheme="minorHAnsi"/>
          <w:color w:val="000000" w:themeColor="text1"/>
          <w:sz w:val="22"/>
          <w:szCs w:val="22"/>
        </w:rPr>
      </w:pPr>
    </w:p>
    <w:p w14:paraId="1E434FD4" w14:textId="7A12F0B7" w:rsidR="00AB5F84" w:rsidRPr="00AB5F84" w:rsidRDefault="00816955" w:rsidP="00CF1FA9">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dankt für die Unterstützung der Gemeinde</w:t>
      </w:r>
    </w:p>
    <w:p w14:paraId="78083ABE" w14:textId="0C7BA589" w:rsidR="00B406AB" w:rsidRPr="00DC49FB" w:rsidRDefault="00816955" w:rsidP="00DB4C2C">
      <w:pPr>
        <w:spacing w:line="360" w:lineRule="auto"/>
        <w:rPr>
          <w:rStyle w:val="s1"/>
          <w:rFonts w:ascii="Helvetica" w:hAnsi="Helvetica" w:cstheme="minorHAnsi"/>
          <w:sz w:val="22"/>
          <w:szCs w:val="22"/>
        </w:rPr>
      </w:pPr>
      <w:r>
        <w:rPr>
          <w:rFonts w:ascii="Helvetica" w:hAnsi="Helvetica" w:cstheme="minorHAnsi"/>
          <w:sz w:val="22"/>
          <w:szCs w:val="22"/>
        </w:rPr>
        <w:t xml:space="preserve">„Im gesamten Verlauf des Ausbaus hat uns die Gemeinde immer unterstützend zur Seite gestanden“, so TNG-Oberbauleiter Lars Wiese. Im Zuge der Tiefbauarbeiten konnten in Zusammenarbeit mit der Gemeinde auch viele kommunalen Wege saniert und die alten Asphaltoberflächen gegen Pflastersteine getauscht werden. </w:t>
      </w:r>
      <w:r w:rsidR="00C66F53" w:rsidRPr="00816955">
        <w:rPr>
          <w:rFonts w:ascii="Helvetica" w:hAnsi="Helvetica" w:cstheme="minorHAnsi"/>
          <w:sz w:val="22"/>
          <w:szCs w:val="22"/>
        </w:rPr>
        <w:br/>
      </w: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lastRenderedPageBreak/>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3888" w14:textId="77777777" w:rsidR="009A5F18" w:rsidRDefault="009A5F18">
      <w:r>
        <w:separator/>
      </w:r>
    </w:p>
  </w:endnote>
  <w:endnote w:type="continuationSeparator" w:id="0">
    <w:p w14:paraId="02A4DB65" w14:textId="77777777" w:rsidR="009A5F18" w:rsidRDefault="009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A9B7" w14:textId="77777777" w:rsidR="009A5F18" w:rsidRDefault="009A5F18">
      <w:r>
        <w:separator/>
      </w:r>
    </w:p>
  </w:footnote>
  <w:footnote w:type="continuationSeparator" w:id="0">
    <w:p w14:paraId="2501EEE1" w14:textId="77777777" w:rsidR="009A5F18" w:rsidRDefault="009A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A6C46"/>
    <w:rsid w:val="000F7112"/>
    <w:rsid w:val="000F7350"/>
    <w:rsid w:val="0010020A"/>
    <w:rsid w:val="00106B67"/>
    <w:rsid w:val="00194263"/>
    <w:rsid w:val="001B7A5C"/>
    <w:rsid w:val="001E4C54"/>
    <w:rsid w:val="001F6924"/>
    <w:rsid w:val="00253530"/>
    <w:rsid w:val="002834D7"/>
    <w:rsid w:val="002E0C17"/>
    <w:rsid w:val="00317E5F"/>
    <w:rsid w:val="003D37CA"/>
    <w:rsid w:val="004A5557"/>
    <w:rsid w:val="004B73CA"/>
    <w:rsid w:val="0050435C"/>
    <w:rsid w:val="0053216D"/>
    <w:rsid w:val="00532D2A"/>
    <w:rsid w:val="006359B7"/>
    <w:rsid w:val="00637033"/>
    <w:rsid w:val="0068740F"/>
    <w:rsid w:val="006F7E5A"/>
    <w:rsid w:val="007345B8"/>
    <w:rsid w:val="007418AF"/>
    <w:rsid w:val="007637BB"/>
    <w:rsid w:val="00771CC1"/>
    <w:rsid w:val="00775EE7"/>
    <w:rsid w:val="007C3EB5"/>
    <w:rsid w:val="00816955"/>
    <w:rsid w:val="008D3F4B"/>
    <w:rsid w:val="009A5F18"/>
    <w:rsid w:val="009F07D3"/>
    <w:rsid w:val="00A722E6"/>
    <w:rsid w:val="00AA1DB5"/>
    <w:rsid w:val="00AA2D50"/>
    <w:rsid w:val="00AB5F84"/>
    <w:rsid w:val="00B14432"/>
    <w:rsid w:val="00B34674"/>
    <w:rsid w:val="00B406AB"/>
    <w:rsid w:val="00BA568C"/>
    <w:rsid w:val="00BA7F64"/>
    <w:rsid w:val="00BC3A7B"/>
    <w:rsid w:val="00C16DCC"/>
    <w:rsid w:val="00C66F53"/>
    <w:rsid w:val="00C82E9D"/>
    <w:rsid w:val="00CF1FA9"/>
    <w:rsid w:val="00D23F1E"/>
    <w:rsid w:val="00D42061"/>
    <w:rsid w:val="00DA6FB4"/>
    <w:rsid w:val="00DB4C2C"/>
    <w:rsid w:val="00DC49FB"/>
    <w:rsid w:val="00DD7159"/>
    <w:rsid w:val="00E2309F"/>
    <w:rsid w:val="00EB0A09"/>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32</cp:revision>
  <dcterms:created xsi:type="dcterms:W3CDTF">2023-02-02T14:33:00Z</dcterms:created>
  <dcterms:modified xsi:type="dcterms:W3CDTF">2023-04-04T10:47:00Z</dcterms:modified>
</cp:coreProperties>
</file>